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F348" w14:textId="0FDC6F17" w:rsidR="00613B46" w:rsidRPr="008C3140" w:rsidRDefault="00613B46">
      <w:pPr>
        <w:rPr>
          <w:rStyle w:val="Emphasis"/>
        </w:rPr>
      </w:pPr>
    </w:p>
    <w:p w14:paraId="702ACD66" w14:textId="27DEFC50" w:rsidR="00DA43D8" w:rsidRPr="002665BC" w:rsidRDefault="00DA43D8" w:rsidP="002665BC">
      <w:pPr>
        <w:jc w:val="center"/>
        <w:rPr>
          <w:rFonts w:ascii="Arial" w:hAnsi="Arial" w:cs="Arial"/>
          <w:b/>
          <w:bCs/>
        </w:rPr>
      </w:pPr>
      <w:r w:rsidRPr="002665BC">
        <w:rPr>
          <w:rFonts w:ascii="Arial" w:hAnsi="Arial" w:cs="Arial"/>
          <w:b/>
          <w:bCs/>
        </w:rPr>
        <w:t xml:space="preserve">London Concessionary Bus Scheme </w:t>
      </w:r>
      <w:r w:rsidR="00EE5913" w:rsidRPr="002665BC">
        <w:rPr>
          <w:rFonts w:ascii="Arial" w:hAnsi="Arial" w:cs="Arial"/>
          <w:b/>
          <w:bCs/>
        </w:rPr>
        <w:t>202</w:t>
      </w:r>
      <w:r w:rsidR="003A65D6">
        <w:rPr>
          <w:rFonts w:ascii="Arial" w:hAnsi="Arial" w:cs="Arial"/>
          <w:b/>
          <w:bCs/>
        </w:rPr>
        <w:t>6</w:t>
      </w:r>
      <w:r w:rsidRPr="002665BC">
        <w:rPr>
          <w:rFonts w:ascii="Arial" w:hAnsi="Arial" w:cs="Arial"/>
          <w:b/>
          <w:bCs/>
        </w:rPr>
        <w:t>-</w:t>
      </w:r>
      <w:r w:rsidR="003A65D6">
        <w:rPr>
          <w:rFonts w:ascii="Arial" w:hAnsi="Arial" w:cs="Arial"/>
          <w:b/>
          <w:bCs/>
        </w:rPr>
        <w:t>27</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119DF1AF"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sidR="00EE5913">
        <w:rPr>
          <w:rFonts w:ascii="Arial" w:hAnsi="Arial" w:cs="Arial"/>
          <w:b/>
          <w:sz w:val="22"/>
          <w:szCs w:val="22"/>
        </w:rPr>
        <w:t>202</w:t>
      </w:r>
      <w:r w:rsidR="003A65D6">
        <w:rPr>
          <w:rFonts w:ascii="Arial" w:hAnsi="Arial" w:cs="Arial"/>
          <w:b/>
          <w:sz w:val="22"/>
          <w:szCs w:val="22"/>
        </w:rPr>
        <w:t>6</w:t>
      </w:r>
    </w:p>
    <w:p w14:paraId="5FE532ED" w14:textId="6C13A928" w:rsidR="002665BC" w:rsidRPr="00CA5237" w:rsidRDefault="00CA04E9" w:rsidP="00CA04E9">
      <w:pPr>
        <w:tabs>
          <w:tab w:val="left" w:pos="5640"/>
        </w:tabs>
        <w:rPr>
          <w:rFonts w:ascii="Arial" w:hAnsi="Arial" w:cs="Arial"/>
          <w:b/>
          <w:bCs/>
          <w:sz w:val="22"/>
          <w:szCs w:val="22"/>
        </w:rPr>
      </w:pPr>
      <w:r>
        <w:rPr>
          <w:rFonts w:ascii="Arial" w:hAnsi="Arial" w:cs="Arial"/>
          <w:b/>
          <w:bCs/>
          <w:sz w:val="22"/>
          <w:szCs w:val="22"/>
        </w:rPr>
        <w:tab/>
      </w:r>
    </w:p>
    <w:p w14:paraId="5E3F411D" w14:textId="77777777" w:rsidR="00BF3772" w:rsidRDefault="00BF3772" w:rsidP="00DA43D8">
      <w:pPr>
        <w:rPr>
          <w:rFonts w:ascii="Arial" w:hAnsi="Arial" w:cs="Arial"/>
          <w:sz w:val="22"/>
          <w:szCs w:val="22"/>
        </w:rPr>
      </w:pPr>
    </w:p>
    <w:p w14:paraId="3B15BC72" w14:textId="77777777" w:rsidR="003E2F99" w:rsidRPr="003A172D" w:rsidRDefault="00310751" w:rsidP="00436C29">
      <w:pPr>
        <w:rPr>
          <w:rFonts w:ascii="Arial" w:hAnsi="Arial" w:cs="Arial"/>
          <w:sz w:val="22"/>
          <w:szCs w:val="22"/>
        </w:rPr>
      </w:pPr>
      <w:r w:rsidRPr="003A172D">
        <w:rPr>
          <w:rFonts w:ascii="Arial" w:hAnsi="Arial" w:cs="Arial"/>
          <w:sz w:val="22"/>
          <w:szCs w:val="22"/>
        </w:rPr>
        <w:t>The 2026–27 financial year will continue to follow Department for Transport (DfT) guidance on fares</w:t>
      </w:r>
      <w:r w:rsidR="00436C29" w:rsidRPr="003A172D">
        <w:rPr>
          <w:rFonts w:ascii="Arial" w:hAnsi="Arial" w:cs="Arial"/>
          <w:sz w:val="22"/>
          <w:szCs w:val="22"/>
        </w:rPr>
        <w:t>, with the existing 2025–26 scheme arrangements carried forward into 2026–27</w:t>
      </w:r>
      <w:r w:rsidRPr="003A172D">
        <w:rPr>
          <w:rFonts w:ascii="Arial" w:hAnsi="Arial" w:cs="Arial"/>
          <w:sz w:val="22"/>
          <w:szCs w:val="22"/>
        </w:rPr>
        <w:t xml:space="preserve">. </w:t>
      </w:r>
    </w:p>
    <w:p w14:paraId="748D46DC" w14:textId="409F51E6" w:rsidR="003B4C92" w:rsidRDefault="00310751" w:rsidP="00436C29">
      <w:pPr>
        <w:rPr>
          <w:rFonts w:ascii="Arial" w:hAnsi="Arial" w:cs="Arial"/>
          <w:sz w:val="22"/>
          <w:szCs w:val="22"/>
        </w:rPr>
      </w:pPr>
      <w:r w:rsidRPr="003A172D">
        <w:rPr>
          <w:rFonts w:ascii="Arial" w:hAnsi="Arial" w:cs="Arial"/>
          <w:sz w:val="22"/>
          <w:szCs w:val="22"/>
        </w:rPr>
        <w:t>The DfT has extended the £3 cap on single bus fares in England until March 2027. For operators participating in the scheme, the fare applied will be the higher of either the £3 capped fare or the operator’s standard fare, and all journeys will be recorded based on actual observed travel.</w:t>
      </w:r>
      <w:r w:rsidR="00BF3772">
        <w:rPr>
          <w:rFonts w:ascii="Arial" w:hAnsi="Arial" w:cs="Arial"/>
          <w:sz w:val="22"/>
          <w:szCs w:val="22"/>
        </w:rPr>
        <w:t xml:space="preserve"> </w:t>
      </w:r>
    </w:p>
    <w:p w14:paraId="4ED703EA" w14:textId="29BE1867" w:rsidR="00387BD9" w:rsidRDefault="00387BD9" w:rsidP="00DA43D8">
      <w:pPr>
        <w:rPr>
          <w:rFonts w:ascii="Arial" w:hAnsi="Arial" w:cs="Arial"/>
          <w:sz w:val="22"/>
          <w:szCs w:val="22"/>
        </w:rPr>
      </w:pPr>
    </w:p>
    <w:p w14:paraId="7CBAEC93" w14:textId="77777777" w:rsidR="00387BD9" w:rsidRDefault="00387BD9" w:rsidP="00DA43D8">
      <w:pPr>
        <w:rPr>
          <w:rFonts w:ascii="Arial" w:hAnsi="Arial" w:cs="Arial"/>
          <w:sz w:val="22"/>
          <w:szCs w:val="22"/>
        </w:rPr>
      </w:pPr>
    </w:p>
    <w:p w14:paraId="0B186ACB" w14:textId="77777777" w:rsidR="00827B9C" w:rsidRPr="0040287D" w:rsidRDefault="00827B9C" w:rsidP="00827B9C">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42C5AE09" w14:textId="77777777" w:rsidR="00827B9C" w:rsidRPr="0040287D" w:rsidRDefault="00827B9C" w:rsidP="00827B9C">
      <w:pPr>
        <w:jc w:val="both"/>
        <w:rPr>
          <w:rFonts w:ascii="Arial" w:hAnsi="Arial" w:cs="Arial"/>
          <w:b/>
          <w:sz w:val="22"/>
          <w:szCs w:val="22"/>
          <w:u w:val="single"/>
        </w:rPr>
      </w:pPr>
    </w:p>
    <w:p w14:paraId="34B26344" w14:textId="77777777" w:rsidR="00827B9C" w:rsidRPr="00C4783F" w:rsidRDefault="00827B9C" w:rsidP="00827B9C">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3A96F2EF" w14:textId="77777777" w:rsidR="00827B9C" w:rsidRPr="00C4783F" w:rsidRDefault="00827B9C" w:rsidP="00827B9C">
      <w:pPr>
        <w:pStyle w:val="ListParagraph"/>
        <w:jc w:val="both"/>
        <w:rPr>
          <w:rFonts w:cs="Arial"/>
        </w:rPr>
      </w:pPr>
    </w:p>
    <w:p w14:paraId="4BF27C63" w14:textId="77777777" w:rsidR="00827B9C" w:rsidRDefault="00827B9C" w:rsidP="00827B9C">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Pr>
          <w:rFonts w:cs="Arial"/>
        </w:rPr>
        <w:t xml:space="preserve">, which applies </w:t>
      </w:r>
      <w:r w:rsidRPr="00AB2E0A">
        <w:rPr>
          <w:rFonts w:cs="Arial"/>
        </w:rPr>
        <w:t>to England apart from the Transport for London</w:t>
      </w:r>
      <w:r>
        <w:rPr>
          <w:rFonts w:cs="Arial"/>
        </w:rPr>
        <w:t xml:space="preserve"> bus network.</w:t>
      </w:r>
    </w:p>
    <w:p w14:paraId="309AB955" w14:textId="77777777" w:rsidR="00827B9C" w:rsidRPr="003202BC" w:rsidRDefault="00827B9C" w:rsidP="00827B9C">
      <w:pPr>
        <w:pStyle w:val="ListParagraph"/>
        <w:rPr>
          <w:rFonts w:cs="Arial"/>
        </w:rPr>
      </w:pPr>
    </w:p>
    <w:p w14:paraId="3AC4C3C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 xml:space="preserve">The Arrangements cover reimbursement arrangements for the mandatory concessions to be provided by operators under section 145A of the 2000 Act as amended by the Concessionary Bus Travel Act 2007.  </w:t>
      </w:r>
    </w:p>
    <w:p w14:paraId="2997713A"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31DF7FEF"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663BC0B3" w14:textId="77777777" w:rsidR="00827B9C" w:rsidRPr="00AB2E0A" w:rsidRDefault="00827B9C" w:rsidP="00827B9C">
      <w:pPr>
        <w:ind w:left="720" w:hanging="720"/>
        <w:jc w:val="both"/>
        <w:rPr>
          <w:rFonts w:ascii="Arial" w:hAnsi="Arial" w:cs="Arial"/>
          <w:b/>
          <w:sz w:val="22"/>
          <w:szCs w:val="22"/>
        </w:rPr>
      </w:pPr>
    </w:p>
    <w:p w14:paraId="1D5C7AC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7FDFFA43" w14:textId="77777777" w:rsidR="00827B9C" w:rsidRPr="00AB2E0A" w:rsidRDefault="00827B9C" w:rsidP="00827B9C">
      <w:pPr>
        <w:jc w:val="both"/>
        <w:rPr>
          <w:rFonts w:ascii="Arial" w:hAnsi="Arial" w:cs="Arial"/>
          <w:b/>
          <w:sz w:val="22"/>
          <w:szCs w:val="22"/>
          <w:u w:val="single"/>
        </w:rPr>
      </w:pPr>
    </w:p>
    <w:p w14:paraId="4E90DCD7" w14:textId="66A436AB"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on 1 April 20</w:t>
      </w:r>
      <w:r>
        <w:rPr>
          <w:rFonts w:ascii="Arial" w:hAnsi="Arial" w:cs="Arial"/>
          <w:sz w:val="22"/>
          <w:szCs w:val="22"/>
        </w:rPr>
        <w:t>2</w:t>
      </w:r>
      <w:r w:rsidR="001C059F">
        <w:rPr>
          <w:rFonts w:ascii="Arial" w:hAnsi="Arial" w:cs="Arial"/>
          <w:sz w:val="22"/>
          <w:szCs w:val="22"/>
        </w:rPr>
        <w:t>6</w:t>
      </w:r>
      <w:r w:rsidRPr="00AB2E0A">
        <w:rPr>
          <w:rFonts w:ascii="Arial" w:hAnsi="Arial" w:cs="Arial"/>
          <w:sz w:val="22"/>
          <w:szCs w:val="22"/>
        </w:rPr>
        <w:t>.</w:t>
      </w:r>
    </w:p>
    <w:p w14:paraId="267511BA" w14:textId="77777777" w:rsidR="00827B9C" w:rsidRPr="00AB2E0A" w:rsidRDefault="00827B9C" w:rsidP="00827B9C">
      <w:pPr>
        <w:jc w:val="both"/>
        <w:rPr>
          <w:rFonts w:ascii="Arial" w:hAnsi="Arial" w:cs="Arial"/>
          <w:sz w:val="22"/>
          <w:szCs w:val="22"/>
        </w:rPr>
      </w:pPr>
    </w:p>
    <w:p w14:paraId="7435DC71" w14:textId="77777777" w:rsidR="00827B9C" w:rsidRPr="00AB2E0A" w:rsidRDefault="00827B9C" w:rsidP="00827B9C">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5156CD04" w14:textId="77777777" w:rsidR="00827B9C" w:rsidRPr="00AB2E0A" w:rsidRDefault="00827B9C" w:rsidP="00827B9C">
      <w:pPr>
        <w:jc w:val="both"/>
        <w:rPr>
          <w:rFonts w:ascii="Arial" w:hAnsi="Arial" w:cs="Arial"/>
          <w:b/>
          <w:sz w:val="22"/>
          <w:szCs w:val="22"/>
          <w:u w:val="single"/>
        </w:rPr>
      </w:pPr>
    </w:p>
    <w:p w14:paraId="0A03F6F0"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5524F88D" w14:textId="77777777" w:rsidR="00827B9C" w:rsidRPr="00AB2E0A" w:rsidRDefault="00827B9C" w:rsidP="00827B9C">
      <w:pPr>
        <w:ind w:left="720" w:hanging="720"/>
        <w:jc w:val="both"/>
        <w:rPr>
          <w:rFonts w:ascii="Arial" w:hAnsi="Arial" w:cs="Arial"/>
          <w:sz w:val="22"/>
          <w:szCs w:val="22"/>
        </w:rPr>
      </w:pPr>
    </w:p>
    <w:p w14:paraId="06602F3D"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3300EDDC" w14:textId="77777777" w:rsidR="00827B9C" w:rsidRPr="00AB2E0A" w:rsidRDefault="00827B9C" w:rsidP="00827B9C">
      <w:pPr>
        <w:ind w:left="720"/>
        <w:jc w:val="both"/>
        <w:rPr>
          <w:rFonts w:ascii="Arial" w:hAnsi="Arial" w:cs="Arial"/>
          <w:sz w:val="22"/>
          <w:szCs w:val="22"/>
        </w:rPr>
      </w:pPr>
    </w:p>
    <w:p w14:paraId="45B1DB53"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5337E727" w14:textId="77777777" w:rsidR="00827B9C" w:rsidRPr="00AB2E0A" w:rsidRDefault="00827B9C" w:rsidP="00827B9C">
      <w:pPr>
        <w:ind w:left="720" w:hanging="720"/>
        <w:jc w:val="both"/>
        <w:rPr>
          <w:rFonts w:ascii="Arial" w:hAnsi="Arial" w:cs="Arial"/>
          <w:sz w:val="22"/>
          <w:szCs w:val="22"/>
        </w:rPr>
      </w:pPr>
    </w:p>
    <w:p w14:paraId="22ABA181"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2D5F9FA4" w14:textId="77777777" w:rsidR="00827B9C" w:rsidRPr="00AB2E0A" w:rsidRDefault="00827B9C" w:rsidP="00827B9C">
      <w:pPr>
        <w:jc w:val="both"/>
        <w:rPr>
          <w:rFonts w:ascii="Arial" w:hAnsi="Arial" w:cs="Arial"/>
          <w:sz w:val="22"/>
          <w:szCs w:val="22"/>
        </w:rPr>
      </w:pPr>
      <w:r w:rsidRPr="00AB2E0A">
        <w:rPr>
          <w:rFonts w:ascii="Arial" w:hAnsi="Arial" w:cs="Arial"/>
          <w:sz w:val="22"/>
          <w:szCs w:val="22"/>
        </w:rPr>
        <w:tab/>
      </w:r>
    </w:p>
    <w:p w14:paraId="487C1EE2" w14:textId="77777777" w:rsidR="00827B9C" w:rsidRPr="00AB2E0A" w:rsidRDefault="00827B9C" w:rsidP="00827B9C">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5CB9A8CE" w14:textId="77777777" w:rsidR="00827B9C" w:rsidRPr="00AB2E0A" w:rsidRDefault="00827B9C" w:rsidP="00827B9C">
      <w:pPr>
        <w:jc w:val="both"/>
        <w:rPr>
          <w:rFonts w:ascii="Arial" w:hAnsi="Arial" w:cs="Arial"/>
          <w:bCs/>
          <w:sz w:val="22"/>
          <w:szCs w:val="22"/>
          <w:u w:val="single"/>
        </w:rPr>
      </w:pPr>
    </w:p>
    <w:p w14:paraId="598DC578"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2EDD763E" w14:textId="77777777" w:rsidR="00827B9C" w:rsidRPr="00AB2E0A" w:rsidRDefault="00827B9C" w:rsidP="00827B9C">
      <w:pPr>
        <w:ind w:left="720" w:hanging="720"/>
        <w:jc w:val="both"/>
        <w:rPr>
          <w:rFonts w:ascii="Arial" w:hAnsi="Arial" w:cs="Arial"/>
          <w:sz w:val="22"/>
          <w:szCs w:val="22"/>
        </w:rPr>
      </w:pPr>
    </w:p>
    <w:p w14:paraId="010E06B6"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122433F6" w14:textId="77777777" w:rsidR="00827B9C" w:rsidRPr="00AB2E0A" w:rsidRDefault="00827B9C" w:rsidP="00827B9C">
      <w:pPr>
        <w:ind w:left="720" w:hanging="720"/>
        <w:jc w:val="both"/>
        <w:rPr>
          <w:rFonts w:ascii="Arial" w:hAnsi="Arial" w:cs="Arial"/>
          <w:sz w:val="22"/>
          <w:szCs w:val="22"/>
        </w:rPr>
      </w:pPr>
    </w:p>
    <w:p w14:paraId="11EA0E8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5B3D26AD" w14:textId="77777777" w:rsidR="00827B9C" w:rsidRPr="00AB2E0A" w:rsidRDefault="00827B9C" w:rsidP="00827B9C">
      <w:pPr>
        <w:ind w:left="720" w:hanging="720"/>
        <w:jc w:val="both"/>
        <w:rPr>
          <w:rFonts w:ascii="Arial" w:hAnsi="Arial" w:cs="Arial"/>
          <w:b/>
          <w:sz w:val="22"/>
          <w:szCs w:val="22"/>
          <w:u w:val="single"/>
        </w:rPr>
      </w:pPr>
    </w:p>
    <w:p w14:paraId="5401AF2C"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5FAA17EE" w14:textId="77777777" w:rsidR="00827B9C" w:rsidRPr="00AB2E0A" w:rsidRDefault="00827B9C" w:rsidP="00827B9C">
      <w:pPr>
        <w:ind w:left="720" w:hanging="720"/>
        <w:jc w:val="both"/>
        <w:rPr>
          <w:rFonts w:ascii="Arial" w:hAnsi="Arial" w:cs="Arial"/>
          <w:sz w:val="22"/>
          <w:szCs w:val="22"/>
        </w:rPr>
      </w:pPr>
    </w:p>
    <w:p w14:paraId="1B64E359"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087297AA" w14:textId="77777777" w:rsidR="00827B9C" w:rsidRPr="00AB2E0A" w:rsidRDefault="00827B9C" w:rsidP="00827B9C">
      <w:pPr>
        <w:ind w:left="720" w:hanging="720"/>
        <w:jc w:val="both"/>
        <w:rPr>
          <w:rFonts w:ascii="Arial" w:hAnsi="Arial" w:cs="Arial"/>
          <w:sz w:val="22"/>
          <w:szCs w:val="22"/>
        </w:rPr>
      </w:pPr>
    </w:p>
    <w:p w14:paraId="2F310F6E"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0829AB0F" w14:textId="77777777" w:rsidR="00827B9C" w:rsidRPr="00AB2E0A" w:rsidRDefault="00827B9C" w:rsidP="00827B9C">
      <w:pPr>
        <w:ind w:left="720" w:hanging="720"/>
        <w:jc w:val="both"/>
        <w:rPr>
          <w:rFonts w:ascii="Arial" w:hAnsi="Arial" w:cs="Arial"/>
          <w:sz w:val="22"/>
          <w:szCs w:val="22"/>
        </w:rPr>
      </w:pPr>
    </w:p>
    <w:p w14:paraId="4194057D"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14:paraId="66A3583C" w14:textId="77777777" w:rsidR="00827B9C" w:rsidRPr="00AB2E0A" w:rsidRDefault="00827B9C" w:rsidP="00827B9C">
      <w:pPr>
        <w:ind w:left="1440" w:hanging="720"/>
        <w:jc w:val="both"/>
        <w:rPr>
          <w:rFonts w:ascii="Arial" w:hAnsi="Arial" w:cs="Arial"/>
          <w:sz w:val="22"/>
          <w:szCs w:val="22"/>
        </w:rPr>
      </w:pPr>
    </w:p>
    <w:p w14:paraId="237CEF1C"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0AEDBB93" w14:textId="77777777" w:rsidR="00827B9C" w:rsidRPr="00AB2E0A" w:rsidRDefault="00827B9C" w:rsidP="00827B9C">
      <w:pPr>
        <w:ind w:left="1440" w:hanging="720"/>
        <w:jc w:val="both"/>
        <w:rPr>
          <w:rFonts w:ascii="Arial" w:hAnsi="Arial" w:cs="Arial"/>
          <w:sz w:val="22"/>
          <w:szCs w:val="22"/>
        </w:rPr>
      </w:pPr>
    </w:p>
    <w:p w14:paraId="5D41A4EE"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14:paraId="3A6136F2" w14:textId="77777777" w:rsidR="00827B9C" w:rsidRPr="00AB2E0A" w:rsidRDefault="00827B9C" w:rsidP="00827B9C">
      <w:pPr>
        <w:ind w:left="720"/>
        <w:jc w:val="both"/>
        <w:rPr>
          <w:rFonts w:ascii="Arial" w:hAnsi="Arial" w:cs="Arial"/>
          <w:sz w:val="22"/>
          <w:szCs w:val="22"/>
        </w:rPr>
      </w:pPr>
    </w:p>
    <w:p w14:paraId="3E85BEC0"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2BF3A79D" w14:textId="77777777" w:rsidR="00827B9C" w:rsidRPr="00AB2E0A" w:rsidRDefault="00827B9C" w:rsidP="00827B9C">
      <w:pPr>
        <w:ind w:left="1440" w:hanging="720"/>
        <w:jc w:val="both"/>
        <w:rPr>
          <w:rFonts w:ascii="Arial" w:hAnsi="Arial" w:cs="Arial"/>
          <w:sz w:val="22"/>
          <w:szCs w:val="22"/>
        </w:rPr>
      </w:pPr>
    </w:p>
    <w:p w14:paraId="3D720009"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lastRenderedPageBreak/>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5978367B" w14:textId="77777777" w:rsidR="00827B9C" w:rsidRPr="00AB2E0A" w:rsidRDefault="00827B9C" w:rsidP="00827B9C">
      <w:pPr>
        <w:ind w:left="1440" w:hanging="720"/>
        <w:jc w:val="both"/>
        <w:rPr>
          <w:rFonts w:ascii="Arial" w:hAnsi="Arial" w:cs="Arial"/>
          <w:sz w:val="22"/>
          <w:szCs w:val="22"/>
        </w:rPr>
      </w:pPr>
    </w:p>
    <w:p w14:paraId="73CEE505"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6334F6F0" w14:textId="77777777" w:rsidR="00827B9C" w:rsidRPr="00AB2E0A" w:rsidRDefault="00827B9C" w:rsidP="00827B9C">
      <w:pPr>
        <w:ind w:left="720"/>
        <w:jc w:val="both"/>
        <w:rPr>
          <w:rFonts w:ascii="Arial" w:hAnsi="Arial" w:cs="Arial"/>
          <w:sz w:val="22"/>
          <w:szCs w:val="22"/>
        </w:rPr>
      </w:pPr>
    </w:p>
    <w:p w14:paraId="01F2346D" w14:textId="77777777" w:rsidR="00827B9C" w:rsidRDefault="00827B9C" w:rsidP="00827B9C">
      <w:pPr>
        <w:ind w:left="720"/>
        <w:jc w:val="both"/>
        <w:rPr>
          <w:rFonts w:ascii="Arial" w:hAnsi="Arial" w:cs="Arial"/>
          <w:b/>
          <w:sz w:val="22"/>
          <w:szCs w:val="22"/>
          <w:u w:val="single"/>
        </w:rPr>
      </w:pPr>
    </w:p>
    <w:p w14:paraId="5E10702E"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37AC894D" w14:textId="77777777" w:rsidR="00827B9C" w:rsidRPr="00AB2E0A" w:rsidRDefault="00827B9C" w:rsidP="00827B9C">
      <w:pPr>
        <w:jc w:val="both"/>
        <w:rPr>
          <w:rFonts w:ascii="Arial" w:hAnsi="Arial" w:cs="Arial"/>
          <w:b/>
          <w:sz w:val="22"/>
          <w:szCs w:val="22"/>
          <w:u w:val="single"/>
        </w:rPr>
      </w:pPr>
    </w:p>
    <w:p w14:paraId="711C1AB9" w14:textId="77777777" w:rsidR="00827B9C" w:rsidRPr="0040287D" w:rsidRDefault="00827B9C" w:rsidP="00827B9C">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The basis of agreeing the reimbursement rate is described 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5E3A1D8C" w14:textId="77777777" w:rsidR="00827B9C" w:rsidRPr="0040287D" w:rsidRDefault="00827B9C" w:rsidP="00827B9C">
      <w:pPr>
        <w:ind w:left="720" w:hanging="720"/>
        <w:jc w:val="both"/>
        <w:rPr>
          <w:rFonts w:ascii="Arial" w:hAnsi="Arial" w:cs="Arial"/>
          <w:sz w:val="22"/>
          <w:szCs w:val="22"/>
        </w:rPr>
      </w:pPr>
    </w:p>
    <w:p w14:paraId="768C64E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14:paraId="0307614A" w14:textId="77777777" w:rsidR="00827B9C" w:rsidRPr="0040287D" w:rsidRDefault="00827B9C" w:rsidP="00827B9C">
      <w:pPr>
        <w:ind w:left="720" w:hanging="720"/>
        <w:jc w:val="both"/>
        <w:rPr>
          <w:rFonts w:ascii="Arial" w:hAnsi="Arial" w:cs="Arial"/>
          <w:sz w:val="22"/>
          <w:szCs w:val="22"/>
        </w:rPr>
      </w:pPr>
    </w:p>
    <w:p w14:paraId="4D2BFB12"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14:paraId="2B4BBB4F" w14:textId="77777777" w:rsidR="00827B9C" w:rsidRPr="0040287D" w:rsidRDefault="00827B9C" w:rsidP="00827B9C">
      <w:pPr>
        <w:ind w:left="720"/>
        <w:jc w:val="both"/>
        <w:rPr>
          <w:rFonts w:ascii="Arial" w:hAnsi="Arial" w:cs="Arial"/>
          <w:sz w:val="22"/>
          <w:szCs w:val="22"/>
        </w:rPr>
      </w:pPr>
    </w:p>
    <w:p w14:paraId="135D810C"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14:paraId="052C5772" w14:textId="77777777" w:rsidR="00827B9C" w:rsidRPr="0040287D" w:rsidRDefault="00827B9C" w:rsidP="00827B9C">
      <w:pPr>
        <w:ind w:left="720"/>
        <w:jc w:val="both"/>
        <w:rPr>
          <w:rFonts w:ascii="Arial" w:hAnsi="Arial" w:cs="Arial"/>
          <w:sz w:val="22"/>
          <w:szCs w:val="22"/>
        </w:rPr>
      </w:pPr>
    </w:p>
    <w:p w14:paraId="112358BB"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140FA6C6" w14:textId="77777777" w:rsidR="00827B9C" w:rsidRPr="0040287D" w:rsidRDefault="00827B9C" w:rsidP="00827B9C">
      <w:pPr>
        <w:ind w:left="720"/>
        <w:jc w:val="both"/>
        <w:rPr>
          <w:rFonts w:ascii="Arial" w:hAnsi="Arial" w:cs="Arial"/>
          <w:sz w:val="22"/>
          <w:szCs w:val="22"/>
        </w:rPr>
      </w:pPr>
    </w:p>
    <w:p w14:paraId="377DAD2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B69A0D7" w14:textId="77777777" w:rsidR="00827B9C" w:rsidRPr="0040287D" w:rsidRDefault="00827B9C" w:rsidP="00827B9C">
      <w:pPr>
        <w:ind w:left="720" w:hanging="720"/>
        <w:jc w:val="both"/>
        <w:rPr>
          <w:rFonts w:ascii="Arial" w:hAnsi="Arial" w:cs="Arial"/>
          <w:sz w:val="22"/>
          <w:szCs w:val="22"/>
        </w:rPr>
      </w:pPr>
    </w:p>
    <w:p w14:paraId="4E4C3DDC" w14:textId="77777777" w:rsidR="00827B9C" w:rsidRPr="0040287D" w:rsidRDefault="00827B9C" w:rsidP="00827B9C">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14:paraId="5DEDEE2C" w14:textId="77777777" w:rsidR="00827B9C" w:rsidRPr="0040287D" w:rsidRDefault="00827B9C" w:rsidP="00827B9C">
      <w:pPr>
        <w:ind w:left="720"/>
        <w:jc w:val="both"/>
        <w:rPr>
          <w:rFonts w:ascii="Arial" w:hAnsi="Arial" w:cs="Arial"/>
          <w:sz w:val="22"/>
          <w:szCs w:val="22"/>
        </w:rPr>
      </w:pPr>
    </w:p>
    <w:p w14:paraId="0BD6F23E" w14:textId="77777777" w:rsidR="00827B9C" w:rsidRPr="0040287D" w:rsidRDefault="00827B9C" w:rsidP="00827B9C">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14:paraId="5017E959" w14:textId="77777777" w:rsidR="00827B9C" w:rsidRPr="0040287D" w:rsidRDefault="00827B9C" w:rsidP="00827B9C">
      <w:pPr>
        <w:jc w:val="both"/>
        <w:rPr>
          <w:rFonts w:ascii="Arial" w:hAnsi="Arial" w:cs="Arial"/>
          <w:sz w:val="22"/>
          <w:szCs w:val="22"/>
        </w:rPr>
      </w:pPr>
    </w:p>
    <w:p w14:paraId="405FD758"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and, in each case, calculate reimbursement in accordance with the standard method, but by reference to each separate area and/or class of vehicle, where </w:t>
      </w:r>
      <w:r w:rsidRPr="0040287D">
        <w:rPr>
          <w:rFonts w:ascii="Arial" w:hAnsi="Arial" w:cs="Arial"/>
          <w:sz w:val="22"/>
          <w:szCs w:val="22"/>
        </w:rPr>
        <w:lastRenderedPageBreak/>
        <w:t>London Councils considers this appropriate to ensure that it meets the objective that the operator is financially no better and no worse off as a result of participation in the scheme.</w:t>
      </w:r>
    </w:p>
    <w:p w14:paraId="37D526E8" w14:textId="77777777" w:rsidR="00827B9C" w:rsidRDefault="00827B9C" w:rsidP="00827B9C">
      <w:pPr>
        <w:ind w:left="720"/>
        <w:jc w:val="both"/>
        <w:rPr>
          <w:rFonts w:ascii="Arial" w:hAnsi="Arial" w:cs="Arial"/>
          <w:sz w:val="22"/>
          <w:szCs w:val="22"/>
        </w:rPr>
      </w:pPr>
    </w:p>
    <w:p w14:paraId="1A1E3307" w14:textId="77777777" w:rsidR="00827B9C" w:rsidRPr="0040287D" w:rsidRDefault="00827B9C" w:rsidP="00827B9C">
      <w:pPr>
        <w:ind w:left="720"/>
        <w:jc w:val="both"/>
        <w:rPr>
          <w:rFonts w:ascii="Arial" w:hAnsi="Arial" w:cs="Arial"/>
          <w:sz w:val="22"/>
          <w:szCs w:val="22"/>
        </w:rPr>
      </w:pPr>
    </w:p>
    <w:p w14:paraId="13985E0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75BD4C9" w14:textId="77777777" w:rsidR="00827B9C" w:rsidRPr="0040287D" w:rsidRDefault="00827B9C" w:rsidP="00827B9C">
      <w:pPr>
        <w:ind w:left="720" w:hanging="720"/>
        <w:jc w:val="both"/>
        <w:rPr>
          <w:rFonts w:ascii="Arial" w:hAnsi="Arial" w:cs="Arial"/>
          <w:sz w:val="22"/>
          <w:szCs w:val="22"/>
        </w:rPr>
      </w:pPr>
    </w:p>
    <w:p w14:paraId="78FEFD3B"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6945B4F2" w14:textId="77777777" w:rsidR="00827B9C" w:rsidRPr="0040287D" w:rsidRDefault="00827B9C" w:rsidP="00827B9C">
      <w:pPr>
        <w:ind w:left="720" w:hanging="720"/>
        <w:jc w:val="both"/>
        <w:rPr>
          <w:rFonts w:ascii="Arial" w:hAnsi="Arial" w:cs="Arial"/>
          <w:sz w:val="22"/>
          <w:szCs w:val="22"/>
        </w:rPr>
      </w:pPr>
    </w:p>
    <w:p w14:paraId="323B93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32887CC8" w14:textId="77777777" w:rsidR="00827B9C" w:rsidRPr="0040287D" w:rsidRDefault="00827B9C" w:rsidP="00827B9C">
      <w:pPr>
        <w:ind w:left="720" w:hanging="720"/>
        <w:jc w:val="both"/>
        <w:rPr>
          <w:rFonts w:ascii="Arial" w:hAnsi="Arial" w:cs="Arial"/>
          <w:sz w:val="22"/>
          <w:szCs w:val="22"/>
        </w:rPr>
      </w:pPr>
    </w:p>
    <w:p w14:paraId="3927E10B"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14:paraId="49F13B69" w14:textId="77777777" w:rsidR="00827B9C" w:rsidRPr="0040287D" w:rsidRDefault="00827B9C" w:rsidP="00827B9C">
      <w:pPr>
        <w:ind w:left="1440" w:hanging="720"/>
        <w:jc w:val="both"/>
        <w:rPr>
          <w:rFonts w:ascii="Arial" w:hAnsi="Arial" w:cs="Arial"/>
          <w:sz w:val="22"/>
          <w:szCs w:val="22"/>
        </w:rPr>
      </w:pPr>
    </w:p>
    <w:p w14:paraId="468111DF"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609772F9" w14:textId="77777777" w:rsidR="00827B9C" w:rsidRPr="0040287D" w:rsidRDefault="00827B9C" w:rsidP="00827B9C">
      <w:pPr>
        <w:ind w:left="1440" w:hanging="720"/>
        <w:jc w:val="both"/>
        <w:rPr>
          <w:rFonts w:ascii="Arial" w:hAnsi="Arial" w:cs="Arial"/>
          <w:sz w:val="22"/>
          <w:szCs w:val="22"/>
        </w:rPr>
      </w:pPr>
    </w:p>
    <w:p w14:paraId="2D22A7EE"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 xml:space="preserve">the running boards/drivers duties applicable to such services; </w:t>
      </w:r>
    </w:p>
    <w:p w14:paraId="25911766" w14:textId="77777777" w:rsidR="00827B9C" w:rsidRPr="0040287D" w:rsidRDefault="00827B9C" w:rsidP="00827B9C">
      <w:pPr>
        <w:ind w:left="1440" w:hanging="720"/>
        <w:jc w:val="both"/>
        <w:rPr>
          <w:rFonts w:ascii="Arial" w:hAnsi="Arial" w:cs="Arial"/>
          <w:sz w:val="22"/>
          <w:szCs w:val="22"/>
        </w:rPr>
      </w:pPr>
    </w:p>
    <w:p w14:paraId="4A3B77E6"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66739635" w14:textId="77777777" w:rsidR="00827B9C" w:rsidRPr="0040287D" w:rsidRDefault="00827B9C" w:rsidP="00827B9C">
      <w:pPr>
        <w:ind w:left="720"/>
        <w:jc w:val="both"/>
        <w:rPr>
          <w:rFonts w:ascii="Arial" w:hAnsi="Arial" w:cs="Arial"/>
          <w:sz w:val="22"/>
          <w:szCs w:val="22"/>
        </w:rPr>
      </w:pPr>
    </w:p>
    <w:p w14:paraId="7B565F6B"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14:paraId="3B9788DA" w14:textId="77777777" w:rsidR="00827B9C" w:rsidRPr="0040287D" w:rsidRDefault="00827B9C" w:rsidP="00827B9C">
      <w:pPr>
        <w:ind w:left="720" w:hanging="720"/>
        <w:jc w:val="both"/>
        <w:rPr>
          <w:rFonts w:ascii="Arial" w:hAnsi="Arial" w:cs="Arial"/>
          <w:sz w:val="22"/>
          <w:szCs w:val="22"/>
        </w:rPr>
      </w:pPr>
    </w:p>
    <w:p w14:paraId="3F69EC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5D94C57E" w14:textId="77777777" w:rsidR="00827B9C" w:rsidRPr="0040287D" w:rsidRDefault="00827B9C" w:rsidP="00827B9C">
      <w:pPr>
        <w:ind w:left="720" w:hanging="720"/>
        <w:jc w:val="both"/>
        <w:rPr>
          <w:rFonts w:ascii="Arial" w:hAnsi="Arial" w:cs="Arial"/>
          <w:sz w:val="22"/>
          <w:szCs w:val="22"/>
        </w:rPr>
      </w:pPr>
    </w:p>
    <w:p w14:paraId="2F695741"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77452257" w14:textId="77777777" w:rsidR="00827B9C" w:rsidRPr="0040287D" w:rsidRDefault="00827B9C" w:rsidP="00827B9C">
      <w:pPr>
        <w:ind w:left="720" w:hanging="720"/>
        <w:jc w:val="both"/>
        <w:rPr>
          <w:rFonts w:ascii="Arial" w:hAnsi="Arial" w:cs="Arial"/>
          <w:sz w:val="22"/>
          <w:szCs w:val="22"/>
        </w:rPr>
      </w:pPr>
    </w:p>
    <w:p w14:paraId="3243599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w:t>
      </w:r>
      <w:r w:rsidRPr="0040287D">
        <w:rPr>
          <w:rFonts w:ascii="Arial" w:hAnsi="Arial" w:cs="Arial"/>
          <w:sz w:val="22"/>
          <w:szCs w:val="22"/>
        </w:rPr>
        <w:lastRenderedPageBreak/>
        <w:t xml:space="preserve">adjustments to the reimbursement due to such operators as it considers necessary to reflect the effects of such disruption or non-operation.  </w:t>
      </w:r>
    </w:p>
    <w:p w14:paraId="1CD0B4F6" w14:textId="77777777" w:rsidR="00827B9C" w:rsidRDefault="00827B9C" w:rsidP="00827B9C">
      <w:pPr>
        <w:ind w:left="720" w:hanging="720"/>
        <w:jc w:val="both"/>
        <w:rPr>
          <w:rFonts w:ascii="Arial" w:hAnsi="Arial" w:cs="Arial"/>
          <w:sz w:val="22"/>
          <w:szCs w:val="22"/>
        </w:rPr>
      </w:pPr>
    </w:p>
    <w:p w14:paraId="0DBAF9CB" w14:textId="77777777" w:rsidR="00827B9C" w:rsidRPr="0040287D" w:rsidRDefault="00827B9C" w:rsidP="00827B9C">
      <w:pPr>
        <w:ind w:left="720" w:hanging="720"/>
        <w:jc w:val="both"/>
        <w:rPr>
          <w:rFonts w:ascii="Arial" w:hAnsi="Arial" w:cs="Arial"/>
          <w:sz w:val="22"/>
          <w:szCs w:val="22"/>
        </w:rPr>
      </w:pPr>
    </w:p>
    <w:p w14:paraId="590D8B9B" w14:textId="77777777" w:rsidR="00827B9C" w:rsidRPr="0040287D" w:rsidRDefault="00827B9C" w:rsidP="00827B9C">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14:paraId="77B18F40" w14:textId="77777777" w:rsidR="00827B9C" w:rsidRPr="0040287D" w:rsidRDefault="00827B9C" w:rsidP="00827B9C">
      <w:pPr>
        <w:ind w:left="720" w:hanging="720"/>
        <w:jc w:val="both"/>
        <w:rPr>
          <w:rFonts w:ascii="Arial" w:hAnsi="Arial" w:cs="Arial"/>
          <w:sz w:val="22"/>
          <w:szCs w:val="22"/>
        </w:rPr>
      </w:pPr>
    </w:p>
    <w:p w14:paraId="71D17133" w14:textId="77777777" w:rsidR="00827B9C" w:rsidRPr="005D0E6E" w:rsidRDefault="00827B9C" w:rsidP="00827B9C">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0AF0A18C" w14:textId="77777777" w:rsidR="00827B9C" w:rsidRPr="005D0E6E" w:rsidRDefault="00827B9C" w:rsidP="00827B9C">
      <w:pPr>
        <w:ind w:left="720" w:hanging="720"/>
        <w:jc w:val="both"/>
        <w:rPr>
          <w:rFonts w:ascii="Arial" w:hAnsi="Arial" w:cs="Arial"/>
          <w:sz w:val="22"/>
          <w:szCs w:val="22"/>
        </w:rPr>
      </w:pPr>
    </w:p>
    <w:p w14:paraId="4C72409D"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14:paraId="5625AF2F" w14:textId="77777777" w:rsidR="00827B9C" w:rsidRPr="005D0E6E" w:rsidRDefault="00827B9C" w:rsidP="00827B9C">
      <w:pPr>
        <w:ind w:left="720" w:hanging="720"/>
        <w:jc w:val="both"/>
        <w:rPr>
          <w:rFonts w:ascii="Arial" w:hAnsi="Arial" w:cs="Arial"/>
          <w:sz w:val="22"/>
          <w:szCs w:val="22"/>
        </w:rPr>
      </w:pPr>
    </w:p>
    <w:p w14:paraId="7EBE8A58"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14:paraId="6ECE3DDD" w14:textId="77777777" w:rsidR="00827B9C" w:rsidRPr="005D0E6E" w:rsidRDefault="00827B9C" w:rsidP="00827B9C">
      <w:pPr>
        <w:ind w:left="720" w:hanging="720"/>
        <w:jc w:val="both"/>
        <w:rPr>
          <w:rFonts w:ascii="Arial" w:hAnsi="Arial" w:cs="Arial"/>
          <w:sz w:val="22"/>
          <w:szCs w:val="22"/>
        </w:rPr>
      </w:pPr>
    </w:p>
    <w:p w14:paraId="792836B3"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14:paraId="16C77521" w14:textId="77777777" w:rsidR="00827B9C" w:rsidRPr="005D0E6E" w:rsidRDefault="00827B9C" w:rsidP="00827B9C">
      <w:pPr>
        <w:ind w:left="1440" w:hanging="720"/>
        <w:jc w:val="both"/>
        <w:rPr>
          <w:rFonts w:ascii="Arial" w:hAnsi="Arial" w:cs="Arial"/>
          <w:sz w:val="22"/>
          <w:szCs w:val="22"/>
        </w:rPr>
      </w:pPr>
    </w:p>
    <w:p w14:paraId="7CE52F74"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7F5A6561" w14:textId="77777777" w:rsidR="00827B9C" w:rsidRPr="005D0E6E" w:rsidRDefault="00827B9C" w:rsidP="00827B9C">
      <w:pPr>
        <w:ind w:left="720" w:hanging="720"/>
        <w:jc w:val="both"/>
        <w:rPr>
          <w:rFonts w:ascii="Arial" w:hAnsi="Arial" w:cs="Arial"/>
          <w:sz w:val="22"/>
          <w:szCs w:val="22"/>
        </w:rPr>
      </w:pPr>
    </w:p>
    <w:p w14:paraId="49F03E56" w14:textId="54581BFD"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 xml:space="preserve">If, following the review of the reimbursement calculations in accordance with the provisions of paragraph 23 above, there is a dispute between an operator and London Councils in respect of the level of reimbursement paid to that operator then if such dispute relates to </w:t>
      </w:r>
      <w:r w:rsidR="00323D02" w:rsidRPr="005D0E6E">
        <w:rPr>
          <w:rFonts w:ascii="Arial" w:hAnsi="Arial" w:cs="Arial"/>
          <w:sz w:val="22"/>
          <w:szCs w:val="22"/>
        </w:rPr>
        <w:t>either: -</w:t>
      </w:r>
    </w:p>
    <w:p w14:paraId="20944C13" w14:textId="77777777" w:rsidR="00827B9C" w:rsidRPr="005D0E6E" w:rsidRDefault="00827B9C" w:rsidP="00827B9C">
      <w:pPr>
        <w:ind w:left="720" w:hanging="720"/>
        <w:jc w:val="both"/>
        <w:rPr>
          <w:rFonts w:ascii="Arial" w:hAnsi="Arial" w:cs="Arial"/>
          <w:sz w:val="22"/>
          <w:szCs w:val="22"/>
        </w:rPr>
      </w:pPr>
    </w:p>
    <w:p w14:paraId="74373EC7"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14:paraId="06705C3F" w14:textId="77777777" w:rsidR="00827B9C" w:rsidRPr="005D0E6E" w:rsidRDefault="00827B9C" w:rsidP="00827B9C">
      <w:pPr>
        <w:ind w:left="1440" w:hanging="720"/>
        <w:jc w:val="both"/>
        <w:rPr>
          <w:rFonts w:ascii="Arial" w:hAnsi="Arial" w:cs="Arial"/>
          <w:sz w:val="22"/>
          <w:szCs w:val="22"/>
        </w:rPr>
      </w:pPr>
    </w:p>
    <w:p w14:paraId="1F8F8B6B"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60E459FE" w14:textId="77777777" w:rsidR="00827B9C" w:rsidRPr="005D0E6E" w:rsidRDefault="00827B9C" w:rsidP="00827B9C">
      <w:pPr>
        <w:ind w:left="1440" w:hanging="720"/>
        <w:jc w:val="both"/>
        <w:rPr>
          <w:rFonts w:ascii="Arial" w:hAnsi="Arial" w:cs="Arial"/>
          <w:sz w:val="22"/>
          <w:szCs w:val="22"/>
        </w:rPr>
      </w:pPr>
    </w:p>
    <w:p w14:paraId="335D421C"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14:paraId="1BBE0809" w14:textId="77777777" w:rsidR="00827B9C" w:rsidRPr="005D0E6E" w:rsidRDefault="00827B9C" w:rsidP="00827B9C">
      <w:pPr>
        <w:ind w:left="720"/>
        <w:jc w:val="both"/>
        <w:rPr>
          <w:rFonts w:ascii="Arial" w:hAnsi="Arial" w:cs="Arial"/>
          <w:sz w:val="22"/>
          <w:szCs w:val="22"/>
        </w:rPr>
      </w:pPr>
    </w:p>
    <w:p w14:paraId="64470F45" w14:textId="77777777" w:rsidR="00827B9C" w:rsidRPr="005D0E6E" w:rsidRDefault="00827B9C" w:rsidP="00827B9C">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521A748" w14:textId="77777777" w:rsidR="00827B9C" w:rsidRDefault="00827B9C" w:rsidP="00827B9C">
      <w:pPr>
        <w:jc w:val="both"/>
        <w:rPr>
          <w:rFonts w:ascii="Arial" w:hAnsi="Arial" w:cs="Arial"/>
          <w:sz w:val="22"/>
          <w:szCs w:val="22"/>
        </w:rPr>
      </w:pPr>
    </w:p>
    <w:p w14:paraId="471B2722" w14:textId="77777777" w:rsidR="00827B9C" w:rsidRDefault="00827B9C" w:rsidP="00827B9C">
      <w:pPr>
        <w:ind w:left="1440" w:hanging="720"/>
        <w:jc w:val="both"/>
        <w:rPr>
          <w:rFonts w:ascii="Arial" w:hAnsi="Arial" w:cs="Arial"/>
          <w:b/>
          <w:sz w:val="22"/>
          <w:szCs w:val="22"/>
          <w:u w:val="single"/>
        </w:rPr>
      </w:pPr>
    </w:p>
    <w:p w14:paraId="77B9231B" w14:textId="77777777" w:rsidR="00827B9C" w:rsidRPr="005D0E6E" w:rsidRDefault="00827B9C" w:rsidP="00827B9C">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1484C842" w14:textId="77777777" w:rsidR="00827B9C" w:rsidRPr="005D0E6E" w:rsidRDefault="00827B9C" w:rsidP="00827B9C">
      <w:pPr>
        <w:jc w:val="both"/>
        <w:rPr>
          <w:rFonts w:ascii="Arial" w:hAnsi="Arial" w:cs="Arial"/>
          <w:b/>
          <w:sz w:val="22"/>
          <w:szCs w:val="22"/>
          <w:u w:val="single"/>
        </w:rPr>
      </w:pPr>
    </w:p>
    <w:p w14:paraId="450352C9" w14:textId="77777777" w:rsidR="00827B9C" w:rsidRPr="005D0E6E" w:rsidRDefault="00827B9C" w:rsidP="00827B9C">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2B8BB573"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2FDE5142" w14:textId="4E4355D7" w:rsidR="00827B9C" w:rsidRDefault="00827B9C" w:rsidP="00827B9C">
      <w:pPr>
        <w:ind w:left="720" w:hanging="720"/>
        <w:jc w:val="both"/>
      </w:pPr>
      <w:r w:rsidRPr="005D0E6E">
        <w:t xml:space="preserve">            </w:t>
      </w:r>
    </w:p>
    <w:p w14:paraId="7EE0226C" w14:textId="77777777" w:rsidR="00827B9C" w:rsidRPr="005D0E6E" w:rsidRDefault="00827B9C" w:rsidP="00827B9C">
      <w:pPr>
        <w:ind w:left="720" w:hanging="720"/>
        <w:jc w:val="both"/>
        <w:rPr>
          <w:rFonts w:ascii="Arial" w:hAnsi="Arial" w:cs="Arial"/>
          <w:b/>
          <w:sz w:val="22"/>
          <w:szCs w:val="22"/>
          <w:u w:val="single"/>
        </w:rPr>
      </w:pPr>
      <w:r w:rsidRPr="005D0E6E">
        <w:lastRenderedPageBreak/>
        <w:t xml:space="preserve">  </w:t>
      </w:r>
      <w:r w:rsidRPr="005D0E6E">
        <w:rPr>
          <w:rFonts w:ascii="Arial" w:hAnsi="Arial" w:cs="Arial"/>
          <w:b/>
          <w:sz w:val="22"/>
          <w:szCs w:val="22"/>
          <w:u w:val="single"/>
        </w:rPr>
        <w:t>Additional Costs</w:t>
      </w:r>
    </w:p>
    <w:p w14:paraId="77957414" w14:textId="77777777" w:rsidR="00827B9C" w:rsidRPr="005D0E6E" w:rsidRDefault="00827B9C" w:rsidP="00827B9C">
      <w:pPr>
        <w:ind w:left="720" w:hanging="720"/>
        <w:jc w:val="both"/>
        <w:rPr>
          <w:rFonts w:ascii="Arial" w:hAnsi="Arial" w:cs="Arial"/>
          <w:b/>
          <w:sz w:val="22"/>
          <w:szCs w:val="22"/>
          <w:u w:val="single"/>
        </w:rPr>
      </w:pPr>
    </w:p>
    <w:p w14:paraId="3B93245E" w14:textId="4F2DCC52"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r w:rsidR="00686F17" w:rsidRPr="005D0E6E">
        <w:rPr>
          <w:rFonts w:ascii="Arial" w:hAnsi="Arial" w:cs="Arial"/>
          <w:sz w:val="22"/>
          <w:szCs w:val="22"/>
        </w:rPr>
        <w:t>Councils: -</w:t>
      </w:r>
    </w:p>
    <w:p w14:paraId="16E702CB"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3762D4A7"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6584D944" w14:textId="77777777" w:rsidR="00827B9C" w:rsidRPr="005D0E6E" w:rsidRDefault="00827B9C" w:rsidP="00827B9C">
      <w:pPr>
        <w:tabs>
          <w:tab w:val="left" w:pos="720"/>
        </w:tabs>
        <w:ind w:left="1440" w:hanging="1440"/>
        <w:jc w:val="both"/>
        <w:rPr>
          <w:rFonts w:ascii="Arial" w:hAnsi="Arial" w:cs="Arial"/>
          <w:sz w:val="22"/>
          <w:szCs w:val="22"/>
        </w:rPr>
      </w:pPr>
    </w:p>
    <w:p w14:paraId="348FF44C"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119BE559" w14:textId="77777777" w:rsidR="00827B9C" w:rsidRPr="005D0E6E" w:rsidRDefault="00827B9C" w:rsidP="00827B9C">
      <w:pPr>
        <w:tabs>
          <w:tab w:val="left" w:pos="720"/>
        </w:tabs>
        <w:ind w:left="1440" w:hanging="1440"/>
        <w:jc w:val="both"/>
        <w:rPr>
          <w:rFonts w:ascii="Arial" w:hAnsi="Arial" w:cs="Arial"/>
          <w:sz w:val="22"/>
          <w:szCs w:val="22"/>
        </w:rPr>
      </w:pPr>
    </w:p>
    <w:p w14:paraId="24BA43BA" w14:textId="77777777" w:rsidR="00827B9C" w:rsidRPr="005D0E6E" w:rsidRDefault="00827B9C" w:rsidP="00827B9C">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18C4F97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26 above (increase in the capacity or number of vehicles) shall, in making such</w:t>
      </w:r>
    </w:p>
    <w:p w14:paraId="57A3C564"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 claim, provide London Councils with sufficient information supporting their</w:t>
      </w:r>
    </w:p>
    <w:p w14:paraId="40D861C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claim for additional costs to satisfy the criteria set out in paragraph 26(a) and</w:t>
      </w:r>
    </w:p>
    <w:p w14:paraId="482BB79B" w14:textId="77777777" w:rsidR="00827B9C" w:rsidRDefault="00827B9C" w:rsidP="00827B9C">
      <w:pPr>
        <w:rPr>
          <w:rFonts w:ascii="Arial" w:hAnsi="Arial" w:cs="Arial"/>
          <w:sz w:val="22"/>
          <w:szCs w:val="22"/>
        </w:rPr>
      </w:pPr>
      <w:r w:rsidRPr="005D0E6E">
        <w:rPr>
          <w:rFonts w:ascii="Arial" w:hAnsi="Arial" w:cs="Arial"/>
          <w:sz w:val="22"/>
          <w:szCs w:val="22"/>
        </w:rPr>
        <w:t xml:space="preserve">            26(b), including, but not limited to:</w:t>
      </w:r>
      <w:bookmarkEnd w:id="0"/>
    </w:p>
    <w:p w14:paraId="502F8482" w14:textId="77777777" w:rsidR="00827B9C" w:rsidRPr="005D0E6E" w:rsidRDefault="00827B9C" w:rsidP="00827B9C">
      <w:pPr>
        <w:rPr>
          <w:rFonts w:ascii="Arial" w:hAnsi="Arial" w:cs="Arial"/>
          <w:sz w:val="22"/>
          <w:szCs w:val="22"/>
        </w:rPr>
      </w:pPr>
    </w:p>
    <w:p w14:paraId="49FB48D7"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14:paraId="4826433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14:paraId="7EEE3A8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14490054"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4F9E468B" w14:textId="77777777" w:rsidR="00827B9C" w:rsidRPr="005D0E6E" w:rsidRDefault="00827B9C" w:rsidP="00827B9C">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06052CE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any further information that London Councils may itself have (including, but </w:t>
      </w:r>
    </w:p>
    <w:p w14:paraId="0F98245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not limited to survey data) to assess the additional costs incurred by the</w:t>
      </w:r>
    </w:p>
    <w:p w14:paraId="5AB6B43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operator and assess the additional reimbursement payments to be made.</w:t>
      </w:r>
    </w:p>
    <w:p w14:paraId="2E2D3618" w14:textId="77777777" w:rsidR="00827B9C" w:rsidRPr="005D0E6E" w:rsidRDefault="00827B9C" w:rsidP="00827B9C">
      <w:pPr>
        <w:rPr>
          <w:rFonts w:ascii="Arial" w:hAnsi="Arial" w:cs="Arial"/>
          <w:sz w:val="22"/>
          <w:szCs w:val="22"/>
        </w:rPr>
      </w:pPr>
    </w:p>
    <w:p w14:paraId="1780F776" w14:textId="77777777"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6AF08EC7" w14:textId="77777777" w:rsidR="00827B9C" w:rsidRDefault="00827B9C" w:rsidP="00827B9C">
      <w:pPr>
        <w:ind w:left="720"/>
        <w:jc w:val="both"/>
        <w:rPr>
          <w:rFonts w:ascii="Arial" w:hAnsi="Arial" w:cs="Arial"/>
          <w:b/>
          <w:sz w:val="22"/>
          <w:szCs w:val="22"/>
          <w:u w:val="single"/>
        </w:rPr>
      </w:pPr>
    </w:p>
    <w:p w14:paraId="29A25278" w14:textId="77777777" w:rsidR="00827B9C" w:rsidRDefault="00827B9C" w:rsidP="00827B9C">
      <w:pPr>
        <w:ind w:left="720"/>
        <w:jc w:val="both"/>
        <w:rPr>
          <w:rFonts w:ascii="Arial" w:hAnsi="Arial" w:cs="Arial"/>
          <w:b/>
          <w:sz w:val="22"/>
          <w:szCs w:val="22"/>
          <w:u w:val="single"/>
        </w:rPr>
      </w:pPr>
    </w:p>
    <w:p w14:paraId="534287E8" w14:textId="77777777" w:rsidR="00827B9C" w:rsidRPr="005D0E6E" w:rsidRDefault="00827B9C" w:rsidP="00827B9C">
      <w:pPr>
        <w:ind w:left="720"/>
        <w:jc w:val="both"/>
        <w:rPr>
          <w:rFonts w:ascii="Arial" w:hAnsi="Arial" w:cs="Arial"/>
          <w:b/>
          <w:sz w:val="22"/>
          <w:szCs w:val="22"/>
          <w:u w:val="single"/>
        </w:rPr>
      </w:pPr>
      <w:r w:rsidRPr="005D0E6E">
        <w:rPr>
          <w:rFonts w:ascii="Arial" w:hAnsi="Arial" w:cs="Arial"/>
          <w:b/>
          <w:sz w:val="22"/>
          <w:szCs w:val="22"/>
          <w:u w:val="single"/>
        </w:rPr>
        <w:lastRenderedPageBreak/>
        <w:t xml:space="preserve">Other Requirements of the Arrangements </w:t>
      </w:r>
    </w:p>
    <w:p w14:paraId="3A649F9B" w14:textId="77777777" w:rsidR="00827B9C" w:rsidRPr="005D0E6E" w:rsidRDefault="00827B9C" w:rsidP="00827B9C">
      <w:pPr>
        <w:ind w:left="720" w:hanging="720"/>
        <w:jc w:val="both"/>
        <w:rPr>
          <w:rFonts w:ascii="Arial" w:hAnsi="Arial" w:cs="Arial"/>
          <w:b/>
          <w:sz w:val="22"/>
          <w:szCs w:val="22"/>
          <w:u w:val="single"/>
        </w:rPr>
      </w:pPr>
    </w:p>
    <w:p w14:paraId="414BCC5C"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13EBB11A" w14:textId="77777777" w:rsidR="00827B9C" w:rsidRPr="005D0E6E" w:rsidRDefault="00827B9C" w:rsidP="00827B9C">
      <w:pPr>
        <w:ind w:left="720" w:hanging="720"/>
        <w:jc w:val="both"/>
        <w:rPr>
          <w:rFonts w:ascii="Arial" w:hAnsi="Arial" w:cs="Arial"/>
          <w:sz w:val="22"/>
          <w:szCs w:val="22"/>
        </w:rPr>
      </w:pPr>
    </w:p>
    <w:p w14:paraId="53F5F774" w14:textId="77777777" w:rsidR="00827B9C" w:rsidRPr="0040287D" w:rsidRDefault="00827B9C" w:rsidP="00827B9C">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1E230225" w14:textId="77777777" w:rsidR="00827B9C" w:rsidRPr="0040287D" w:rsidRDefault="00827B9C" w:rsidP="00827B9C">
      <w:pPr>
        <w:ind w:left="720" w:hanging="720"/>
        <w:jc w:val="both"/>
        <w:rPr>
          <w:rFonts w:ascii="Arial" w:hAnsi="Arial" w:cs="Arial"/>
          <w:sz w:val="22"/>
          <w:szCs w:val="22"/>
        </w:rPr>
      </w:pPr>
    </w:p>
    <w:p w14:paraId="40161996"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2AE068A9" w14:textId="77777777" w:rsidR="00827B9C" w:rsidRPr="0040287D" w:rsidRDefault="00827B9C" w:rsidP="00827B9C">
      <w:pPr>
        <w:jc w:val="both"/>
        <w:rPr>
          <w:rFonts w:ascii="Arial" w:hAnsi="Arial" w:cs="Arial"/>
          <w:sz w:val="22"/>
          <w:szCs w:val="22"/>
        </w:rPr>
      </w:pPr>
    </w:p>
    <w:p w14:paraId="7E1BD4B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0CBC4899" w14:textId="77777777" w:rsidR="00827B9C" w:rsidRPr="0040287D" w:rsidRDefault="00827B9C" w:rsidP="00827B9C">
      <w:pPr>
        <w:ind w:left="720" w:hanging="720"/>
        <w:jc w:val="both"/>
        <w:rPr>
          <w:rFonts w:ascii="Arial" w:hAnsi="Arial" w:cs="Arial"/>
          <w:sz w:val="22"/>
          <w:szCs w:val="22"/>
        </w:rPr>
      </w:pPr>
    </w:p>
    <w:p w14:paraId="2E39E070"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Freedom Pass Scheme</w:t>
      </w:r>
      <w:r w:rsidRPr="0040287D">
        <w:rPr>
          <w:rFonts w:ascii="Arial" w:hAnsi="Arial" w:cs="Arial"/>
          <w:sz w:val="22"/>
          <w:szCs w:val="22"/>
        </w:rPr>
        <w:t>, London Councils,</w:t>
      </w:r>
    </w:p>
    <w:p w14:paraId="7D63EDC5" w14:textId="6C3670AD" w:rsidR="00827B9C" w:rsidRDefault="00DE3C0A" w:rsidP="00827B9C">
      <w:pPr>
        <w:ind w:left="1440" w:hanging="720"/>
        <w:jc w:val="both"/>
        <w:rPr>
          <w:rFonts w:ascii="Arial" w:hAnsi="Arial" w:cs="Arial"/>
          <w:sz w:val="22"/>
          <w:szCs w:val="22"/>
        </w:rPr>
      </w:pPr>
      <w:r>
        <w:rPr>
          <w:rFonts w:ascii="Arial" w:hAnsi="Arial" w:cs="Arial"/>
          <w:sz w:val="22"/>
          <w:szCs w:val="22"/>
        </w:rPr>
        <w:t>12 Arth</w:t>
      </w:r>
      <w:r w:rsidR="004210DE">
        <w:rPr>
          <w:rFonts w:ascii="Arial" w:hAnsi="Arial" w:cs="Arial"/>
          <w:sz w:val="22"/>
          <w:szCs w:val="22"/>
        </w:rPr>
        <w:t>ur Street</w:t>
      </w:r>
      <w:r w:rsidR="00827B9C" w:rsidRPr="0040287D">
        <w:rPr>
          <w:rFonts w:ascii="Arial" w:hAnsi="Arial" w:cs="Arial"/>
          <w:sz w:val="22"/>
          <w:szCs w:val="22"/>
        </w:rPr>
        <w:t xml:space="preserve">, London </w:t>
      </w:r>
      <w:r w:rsidR="002A0C3E" w:rsidRPr="002A0C3E">
        <w:rPr>
          <w:rFonts w:ascii="Arial" w:hAnsi="Arial" w:cs="Arial"/>
          <w:sz w:val="22"/>
          <w:szCs w:val="22"/>
        </w:rPr>
        <w:t>EC4R</w:t>
      </w:r>
      <w:r w:rsidR="00827B9C" w:rsidRPr="0040287D">
        <w:rPr>
          <w:rFonts w:ascii="Arial" w:hAnsi="Arial" w:cs="Arial"/>
          <w:sz w:val="22"/>
          <w:szCs w:val="22"/>
        </w:rPr>
        <w:t xml:space="preserve"> </w:t>
      </w:r>
      <w:r w:rsidR="002A0C3E">
        <w:rPr>
          <w:rFonts w:ascii="Arial" w:hAnsi="Arial" w:cs="Arial"/>
          <w:sz w:val="22"/>
          <w:szCs w:val="22"/>
        </w:rPr>
        <w:t>9AB</w:t>
      </w:r>
    </w:p>
    <w:p w14:paraId="52C0A03B" w14:textId="77777777" w:rsidR="00827B9C" w:rsidRPr="0040287D" w:rsidRDefault="00827B9C" w:rsidP="00827B9C">
      <w:pPr>
        <w:ind w:left="1440" w:hanging="720"/>
        <w:jc w:val="both"/>
        <w:rPr>
          <w:rFonts w:ascii="Arial" w:hAnsi="Arial" w:cs="Arial"/>
          <w:sz w:val="22"/>
          <w:szCs w:val="22"/>
        </w:rPr>
      </w:pPr>
    </w:p>
    <w:p w14:paraId="42CFD804" w14:textId="77777777" w:rsidR="00827B9C" w:rsidRPr="0040287D" w:rsidRDefault="00827B9C" w:rsidP="00827B9C">
      <w:pPr>
        <w:ind w:left="1440" w:hanging="720"/>
        <w:jc w:val="both"/>
        <w:rPr>
          <w:rFonts w:ascii="Arial" w:hAnsi="Arial" w:cs="Arial"/>
          <w:sz w:val="22"/>
          <w:szCs w:val="22"/>
        </w:rPr>
      </w:pPr>
      <w:hyperlink r:id="rId11" w:history="1">
        <w:r w:rsidRPr="005C4184">
          <w:rPr>
            <w:rStyle w:val="Hyperlink"/>
            <w:rFonts w:ascii="Arial" w:hAnsi="Arial" w:cs="Arial"/>
            <w:sz w:val="22"/>
            <w:szCs w:val="22"/>
          </w:rPr>
          <w:t>LSP.Unit@london</w:t>
        </w:r>
        <w:r w:rsidRPr="001C7FFE">
          <w:rPr>
            <w:rStyle w:val="Hyperlink"/>
            <w:rFonts w:ascii="Arial" w:hAnsi="Arial" w:cs="Arial"/>
            <w:sz w:val="22"/>
            <w:szCs w:val="22"/>
          </w:rPr>
          <w:t>c</w:t>
        </w:r>
        <w:r w:rsidRPr="004D69E5">
          <w:rPr>
            <w:rStyle w:val="Hyperlink"/>
            <w:rFonts w:ascii="Arial" w:hAnsi="Arial" w:cs="Arial"/>
            <w:sz w:val="22"/>
            <w:szCs w:val="22"/>
          </w:rPr>
          <w:t>ouncils.gov.uk</w:t>
        </w:r>
      </w:hyperlink>
      <w:r w:rsidRPr="0040287D">
        <w:rPr>
          <w:rFonts w:ascii="Arial" w:hAnsi="Arial" w:cs="Arial"/>
          <w:sz w:val="22"/>
          <w:szCs w:val="22"/>
        </w:rPr>
        <w:t xml:space="preserve">  </w:t>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p>
    <w:p w14:paraId="3A9EF076" w14:textId="77777777" w:rsidR="00827B9C" w:rsidRPr="0040287D" w:rsidRDefault="00827B9C" w:rsidP="00827B9C">
      <w:pPr>
        <w:ind w:left="1440" w:hanging="720"/>
        <w:jc w:val="both"/>
        <w:rPr>
          <w:rFonts w:ascii="Arial" w:hAnsi="Arial" w:cs="Arial"/>
          <w:sz w:val="22"/>
          <w:szCs w:val="22"/>
        </w:rPr>
      </w:pPr>
    </w:p>
    <w:p w14:paraId="7E7BC4FE" w14:textId="2E3D06F0"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w:t>
      </w:r>
      <w:r w:rsidR="00686F17" w:rsidRPr="0040287D">
        <w:rPr>
          <w:rFonts w:ascii="Arial" w:hAnsi="Arial" w:cs="Arial"/>
          <w:sz w:val="22"/>
          <w:szCs w:val="22"/>
        </w:rPr>
        <w:t>arrangements and</w:t>
      </w:r>
      <w:r w:rsidRPr="0040287D">
        <w:rPr>
          <w:rFonts w:ascii="Arial" w:hAnsi="Arial" w:cs="Arial"/>
          <w:sz w:val="22"/>
          <w:szCs w:val="22"/>
        </w:rPr>
        <w:t xml:space="preserve"> shall by notice in writing inform London Councils of any changes to the same. </w:t>
      </w:r>
    </w:p>
    <w:p w14:paraId="6D413437" w14:textId="77777777" w:rsidR="00827B9C" w:rsidRPr="0040287D" w:rsidRDefault="00827B9C" w:rsidP="00827B9C">
      <w:pPr>
        <w:ind w:left="720" w:hanging="720"/>
        <w:jc w:val="both"/>
        <w:rPr>
          <w:rFonts w:ascii="Arial" w:hAnsi="Arial" w:cs="Arial"/>
          <w:sz w:val="22"/>
          <w:szCs w:val="22"/>
        </w:rPr>
      </w:pPr>
    </w:p>
    <w:p w14:paraId="797D0A34"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14:paraId="4CFD6034" w14:textId="77777777" w:rsidR="00827B9C" w:rsidRPr="0040287D" w:rsidRDefault="00827B9C" w:rsidP="00827B9C">
      <w:pPr>
        <w:ind w:left="720" w:hanging="720"/>
        <w:jc w:val="both"/>
        <w:rPr>
          <w:rFonts w:ascii="Arial" w:hAnsi="Arial" w:cs="Arial"/>
          <w:sz w:val="22"/>
          <w:szCs w:val="22"/>
        </w:rPr>
      </w:pPr>
    </w:p>
    <w:p w14:paraId="2F6099B6" w14:textId="77777777" w:rsidR="00827B9C" w:rsidRDefault="00827B9C" w:rsidP="00827B9C">
      <w:pPr>
        <w:ind w:left="720" w:hanging="720"/>
        <w:jc w:val="both"/>
        <w:rPr>
          <w:rFonts w:ascii="Arial" w:hAnsi="Arial" w:cs="Arial"/>
          <w:sz w:val="22"/>
          <w:szCs w:val="22"/>
        </w:rPr>
      </w:pPr>
      <w:r w:rsidRPr="0040287D">
        <w:rPr>
          <w:rFonts w:ascii="Arial" w:hAnsi="Arial" w:cs="Arial"/>
          <w:sz w:val="22"/>
          <w:szCs w:val="22"/>
        </w:rPr>
        <w:t xml:space="preserve"> </w:t>
      </w:r>
    </w:p>
    <w:p w14:paraId="27F5A765" w14:textId="77777777" w:rsidR="00827B9C" w:rsidRDefault="00827B9C" w:rsidP="00827B9C">
      <w:pPr>
        <w:ind w:left="720" w:hanging="720"/>
        <w:jc w:val="both"/>
        <w:rPr>
          <w:rFonts w:ascii="Arial" w:hAnsi="Arial" w:cs="Arial"/>
          <w:sz w:val="22"/>
          <w:szCs w:val="22"/>
        </w:rPr>
      </w:pPr>
    </w:p>
    <w:p w14:paraId="52E35EB2" w14:textId="77777777" w:rsidR="00827B9C" w:rsidRPr="0040287D" w:rsidRDefault="00827B9C" w:rsidP="00827B9C">
      <w:pPr>
        <w:ind w:left="720" w:hanging="720"/>
        <w:jc w:val="both"/>
        <w:rPr>
          <w:rFonts w:ascii="Arial" w:hAnsi="Arial" w:cs="Arial"/>
          <w:b/>
          <w:sz w:val="22"/>
          <w:szCs w:val="22"/>
        </w:rPr>
      </w:pPr>
    </w:p>
    <w:p w14:paraId="77B4A83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1</w:t>
      </w:r>
    </w:p>
    <w:p w14:paraId="68A6C9E8" w14:textId="77777777" w:rsidR="00827B9C" w:rsidRPr="0040287D" w:rsidRDefault="00827B9C" w:rsidP="00827B9C">
      <w:pPr>
        <w:ind w:left="720" w:hanging="720"/>
        <w:jc w:val="center"/>
        <w:rPr>
          <w:rFonts w:ascii="Arial" w:hAnsi="Arial" w:cs="Arial"/>
          <w:b/>
          <w:sz w:val="22"/>
          <w:szCs w:val="22"/>
        </w:rPr>
      </w:pPr>
    </w:p>
    <w:p w14:paraId="619CA777"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Eligible Persons</w:t>
      </w:r>
    </w:p>
    <w:p w14:paraId="51D1666F" w14:textId="77777777" w:rsidR="00827B9C" w:rsidRPr="0040287D" w:rsidRDefault="00827B9C" w:rsidP="00827B9C">
      <w:pPr>
        <w:ind w:left="720" w:hanging="720"/>
        <w:jc w:val="both"/>
        <w:rPr>
          <w:rFonts w:ascii="Arial" w:hAnsi="Arial" w:cs="Arial"/>
          <w:sz w:val="22"/>
          <w:szCs w:val="22"/>
        </w:rPr>
      </w:pPr>
    </w:p>
    <w:p w14:paraId="695380DF" w14:textId="77777777" w:rsidR="00827B9C" w:rsidRPr="00C4783F" w:rsidRDefault="00827B9C" w:rsidP="00827B9C">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Pr>
          <w:rFonts w:ascii="Arial" w:hAnsi="Arial" w:cs="Arial"/>
          <w:sz w:val="22"/>
          <w:szCs w:val="22"/>
        </w:rPr>
        <w:t>, which includes:</w:t>
      </w:r>
    </w:p>
    <w:p w14:paraId="4383CEF7"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An o</w:t>
      </w:r>
      <w:r w:rsidRPr="00C4783F">
        <w:rPr>
          <w:rFonts w:cs="Arial"/>
        </w:rPr>
        <w:t>lder person who has reached the age at which becomes eligib</w:t>
      </w:r>
      <w:r>
        <w:rPr>
          <w:rFonts w:cs="Arial"/>
        </w:rPr>
        <w:t>le to receive the State Pension; and</w:t>
      </w:r>
    </w:p>
    <w:p w14:paraId="32A7BF69" w14:textId="77777777" w:rsidR="00827B9C" w:rsidRPr="00C4783F" w:rsidRDefault="00827B9C" w:rsidP="00827B9C">
      <w:pPr>
        <w:pStyle w:val="ListParagraph"/>
        <w:numPr>
          <w:ilvl w:val="0"/>
          <w:numId w:val="13"/>
        </w:numPr>
        <w:spacing w:before="100" w:beforeAutospacing="1" w:after="100" w:afterAutospacing="1"/>
        <w:jc w:val="both"/>
        <w:rPr>
          <w:rFonts w:cs="Arial"/>
        </w:rPr>
      </w:pPr>
      <w:r>
        <w:rPr>
          <w:rFonts w:cs="Arial"/>
        </w:rPr>
        <w:lastRenderedPageBreak/>
        <w:t>People</w:t>
      </w:r>
      <w:r w:rsidRPr="00C4783F">
        <w:rPr>
          <w:rFonts w:cs="Arial"/>
        </w:rPr>
        <w:t xml:space="preserve"> with a qualifying disability, in accordance with the legislation and Department for Transport guidance</w:t>
      </w:r>
      <w:r w:rsidRPr="00C4783F">
        <w:rPr>
          <w:rFonts w:ascii="Verdana" w:hAnsi="Verdana" w:cs="Arial"/>
          <w:sz w:val="21"/>
          <w:szCs w:val="21"/>
          <w:lang w:val="en" w:eastAsia="en-GB"/>
        </w:rPr>
        <w:t>.</w:t>
      </w:r>
    </w:p>
    <w:p w14:paraId="6866E546" w14:textId="77777777" w:rsidR="00827B9C" w:rsidRPr="00C4783F" w:rsidRDefault="00827B9C" w:rsidP="00827B9C">
      <w:pPr>
        <w:jc w:val="both"/>
        <w:rPr>
          <w:rFonts w:ascii="Arial" w:hAnsi="Arial" w:cs="Arial"/>
          <w:sz w:val="22"/>
          <w:szCs w:val="22"/>
        </w:rPr>
      </w:pPr>
      <w:r w:rsidRPr="00C4783F">
        <w:rPr>
          <w:rFonts w:ascii="Arial" w:hAnsi="Arial" w:cs="Arial"/>
          <w:sz w:val="22"/>
          <w:szCs w:val="22"/>
        </w:rPr>
        <w:t xml:space="preserve"> It does not include a person who holds a:</w:t>
      </w:r>
    </w:p>
    <w:p w14:paraId="4E76AF3B"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 xml:space="preserve"> Discretionary Disabled Freedom Pass (“London only” Freedom Pass)</w:t>
      </w:r>
    </w:p>
    <w:p w14:paraId="3A2D4D7D" w14:textId="77777777" w:rsidR="00827B9C" w:rsidRPr="00C4783F" w:rsidRDefault="00827B9C" w:rsidP="00827B9C">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03F5C383" wp14:editId="065A3390">
            <wp:extent cx="1543050" cy="991961"/>
            <wp:effectExtent l="0" t="0" r="0" b="0"/>
            <wp:docPr id="1" name="Picture 1" descr="Description: Description: London-only discretionary disabled pa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77029331"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60+ London Oyster Pass</w:t>
      </w:r>
    </w:p>
    <w:p w14:paraId="38D5B663" w14:textId="77777777" w:rsidR="00827B9C" w:rsidRPr="00C4783F" w:rsidRDefault="00827B9C" w:rsidP="00827B9C">
      <w:pPr>
        <w:pStyle w:val="ListParagraph"/>
        <w:spacing w:before="100" w:beforeAutospacing="1" w:after="100" w:afterAutospacing="1"/>
        <w:ind w:left="855"/>
        <w:rPr>
          <w:rFonts w:cs="Arial"/>
        </w:rPr>
      </w:pPr>
      <w:r>
        <w:rPr>
          <w:noProof/>
          <w:lang w:eastAsia="en-GB"/>
        </w:rPr>
        <w:drawing>
          <wp:inline distT="0" distB="0" distL="0" distR="0" wp14:anchorId="4D78CCEA" wp14:editId="2E5A104A">
            <wp:extent cx="1543050" cy="978183"/>
            <wp:effectExtent l="0" t="0" r="0" b="0"/>
            <wp:docPr id="2" name="Picture 2" descr="Description: Description: national scheme statutory disabled pass">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79C2C9E8"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 xml:space="preserve">And the </w:t>
      </w:r>
      <w:r w:rsidRPr="00C4783F">
        <w:rPr>
          <w:rFonts w:cs="Arial"/>
        </w:rPr>
        <w:t xml:space="preserve">Companion </w:t>
      </w:r>
      <w:r>
        <w:rPr>
          <w:rFonts w:cs="Arial"/>
        </w:rPr>
        <w:t xml:space="preserve">of the </w:t>
      </w:r>
      <w:r w:rsidRPr="00C4783F">
        <w:rPr>
          <w:rFonts w:cs="Arial"/>
        </w:rPr>
        <w:t>ENCTS Disabled P</w:t>
      </w:r>
      <w:r>
        <w:rPr>
          <w:rFonts w:cs="Arial"/>
        </w:rPr>
        <w:t xml:space="preserve">ass holder. </w:t>
      </w:r>
      <w:r w:rsidRPr="00C4783F">
        <w:rPr>
          <w:rFonts w:cs="Arial"/>
        </w:rPr>
        <w:t xml:space="preserve"> </w:t>
      </w:r>
    </w:p>
    <w:p w14:paraId="40C8B03C"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Nature of Concessions</w:t>
      </w:r>
    </w:p>
    <w:p w14:paraId="6E1DB773" w14:textId="77777777" w:rsidR="00827B9C" w:rsidRPr="0040287D" w:rsidRDefault="00827B9C" w:rsidP="00827B9C">
      <w:pPr>
        <w:ind w:left="720" w:hanging="720"/>
        <w:jc w:val="both"/>
        <w:rPr>
          <w:rFonts w:ascii="Arial" w:hAnsi="Arial" w:cs="Arial"/>
          <w:sz w:val="22"/>
          <w:szCs w:val="22"/>
        </w:rPr>
      </w:pPr>
    </w:p>
    <w:p w14:paraId="0513A5D3"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5DCD4A9F" w14:textId="77777777" w:rsidR="00827B9C" w:rsidRPr="0040287D" w:rsidRDefault="00827B9C" w:rsidP="00827B9C">
      <w:pPr>
        <w:jc w:val="both"/>
        <w:rPr>
          <w:rFonts w:ascii="Arial" w:hAnsi="Arial" w:cs="Arial"/>
          <w:sz w:val="22"/>
          <w:szCs w:val="22"/>
        </w:rPr>
      </w:pPr>
    </w:p>
    <w:p w14:paraId="27B48DBB" w14:textId="77777777" w:rsidR="00827B9C" w:rsidRPr="0040287D" w:rsidRDefault="00827B9C" w:rsidP="00827B9C">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Pr>
          <w:rFonts w:ascii="Arial" w:hAnsi="Arial" w:cs="Arial"/>
          <w:sz w:val="22"/>
          <w:szCs w:val="22"/>
        </w:rPr>
        <w:t>and Financial Dealings Act 1971;</w:t>
      </w:r>
      <w:r w:rsidRPr="0040287D">
        <w:rPr>
          <w:rFonts w:ascii="Arial" w:hAnsi="Arial" w:cs="Arial"/>
          <w:sz w:val="22"/>
          <w:szCs w:val="22"/>
        </w:rPr>
        <w:t xml:space="preserve"> or</w:t>
      </w:r>
    </w:p>
    <w:p w14:paraId="54ADFBD9"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p>
    <w:p w14:paraId="31A3A786" w14:textId="77777777" w:rsidR="00827B9C" w:rsidRPr="0040287D" w:rsidRDefault="00827B9C" w:rsidP="00827B9C">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6E5E8489" w14:textId="77777777" w:rsidR="00827B9C" w:rsidRPr="0040287D" w:rsidRDefault="00827B9C" w:rsidP="00827B9C">
      <w:pPr>
        <w:ind w:left="720" w:hanging="720"/>
        <w:jc w:val="both"/>
        <w:rPr>
          <w:rFonts w:ascii="Arial" w:hAnsi="Arial" w:cs="Arial"/>
          <w:sz w:val="22"/>
          <w:szCs w:val="22"/>
        </w:rPr>
      </w:pPr>
    </w:p>
    <w:p w14:paraId="0B47F959" w14:textId="77777777" w:rsidR="00686F17" w:rsidRDefault="00686F17" w:rsidP="00827B9C">
      <w:pPr>
        <w:ind w:left="720" w:hanging="720"/>
        <w:jc w:val="both"/>
        <w:rPr>
          <w:rFonts w:ascii="Arial" w:hAnsi="Arial" w:cs="Arial"/>
          <w:b/>
          <w:sz w:val="22"/>
          <w:szCs w:val="22"/>
        </w:rPr>
      </w:pPr>
    </w:p>
    <w:p w14:paraId="3B0F7933" w14:textId="763FDE81" w:rsidR="00827B9C" w:rsidRPr="0040287D" w:rsidRDefault="00827B9C" w:rsidP="00827B9C">
      <w:pPr>
        <w:ind w:left="720" w:hanging="720"/>
        <w:jc w:val="both"/>
        <w:rPr>
          <w:rFonts w:ascii="Arial" w:hAnsi="Arial" w:cs="Arial"/>
          <w:b/>
          <w:sz w:val="22"/>
          <w:szCs w:val="22"/>
        </w:rPr>
      </w:pPr>
      <w:r w:rsidRPr="0040287D">
        <w:rPr>
          <w:rFonts w:ascii="Arial" w:hAnsi="Arial" w:cs="Arial"/>
          <w:b/>
          <w:sz w:val="22"/>
          <w:szCs w:val="22"/>
        </w:rPr>
        <w:t>Bus services which are not eligible</w:t>
      </w:r>
    </w:p>
    <w:p w14:paraId="5BA97610" w14:textId="77777777" w:rsidR="00827B9C" w:rsidRPr="0040287D" w:rsidRDefault="00827B9C" w:rsidP="00827B9C">
      <w:pPr>
        <w:ind w:left="720" w:hanging="720"/>
        <w:jc w:val="both"/>
        <w:rPr>
          <w:rFonts w:ascii="Arial" w:hAnsi="Arial" w:cs="Arial"/>
          <w:sz w:val="22"/>
          <w:szCs w:val="22"/>
        </w:rPr>
      </w:pPr>
    </w:p>
    <w:p w14:paraId="0F232A2B" w14:textId="77777777" w:rsidR="00827B9C" w:rsidRPr="0040287D" w:rsidRDefault="00827B9C" w:rsidP="00827B9C">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3156BBE" w14:textId="77777777" w:rsidR="00827B9C" w:rsidRPr="0040287D" w:rsidRDefault="00827B9C" w:rsidP="00827B9C">
      <w:pPr>
        <w:rPr>
          <w:rFonts w:ascii="Arial" w:hAnsi="Arial" w:cs="Arial"/>
          <w:sz w:val="22"/>
          <w:szCs w:val="22"/>
        </w:rPr>
      </w:pPr>
    </w:p>
    <w:p w14:paraId="77D333BC" w14:textId="77777777" w:rsidR="00827B9C" w:rsidRPr="0040287D" w:rsidRDefault="00827B9C" w:rsidP="00827B9C">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C7499B8" w14:textId="77777777" w:rsidR="00827B9C" w:rsidRPr="0040287D" w:rsidRDefault="00827B9C" w:rsidP="00827B9C">
      <w:pPr>
        <w:ind w:left="900"/>
        <w:rPr>
          <w:rFonts w:ascii="Arial" w:hAnsi="Arial" w:cs="Arial"/>
          <w:b/>
          <w:bCs/>
          <w:i/>
          <w:sz w:val="22"/>
          <w:szCs w:val="22"/>
        </w:rPr>
      </w:pPr>
    </w:p>
    <w:p w14:paraId="203A33BD"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14:paraId="73DF91EE"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14:paraId="62EE411C"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lastRenderedPageBreak/>
        <w:t>It is operated primarily for the purposes of tourism or because of the historical interest of the vehicle.</w:t>
      </w:r>
    </w:p>
    <w:p w14:paraId="6944AD8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0AC1220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E4248AC" w14:textId="77777777" w:rsidR="00827B9C" w:rsidRDefault="00827B9C" w:rsidP="00827B9C">
      <w:pPr>
        <w:ind w:left="720" w:hanging="720"/>
        <w:jc w:val="both"/>
        <w:rPr>
          <w:rFonts w:ascii="Arial" w:hAnsi="Arial" w:cs="Arial"/>
          <w:sz w:val="22"/>
          <w:szCs w:val="22"/>
        </w:rPr>
      </w:pPr>
    </w:p>
    <w:p w14:paraId="3FEAACD3" w14:textId="77777777" w:rsidR="00827B9C" w:rsidRDefault="00827B9C" w:rsidP="00827B9C">
      <w:pPr>
        <w:ind w:left="720" w:hanging="720"/>
        <w:jc w:val="both"/>
        <w:rPr>
          <w:rFonts w:ascii="Arial" w:hAnsi="Arial" w:cs="Arial"/>
          <w:sz w:val="22"/>
          <w:szCs w:val="22"/>
        </w:rPr>
      </w:pPr>
    </w:p>
    <w:p w14:paraId="28F4F94A" w14:textId="77777777" w:rsidR="00827B9C" w:rsidRDefault="00827B9C" w:rsidP="00827B9C">
      <w:pPr>
        <w:ind w:left="720" w:hanging="720"/>
        <w:jc w:val="both"/>
        <w:rPr>
          <w:rFonts w:ascii="Arial" w:hAnsi="Arial" w:cs="Arial"/>
          <w:sz w:val="22"/>
          <w:szCs w:val="22"/>
        </w:rPr>
      </w:pPr>
    </w:p>
    <w:p w14:paraId="590C4F2B" w14:textId="77777777" w:rsidR="00827B9C" w:rsidRDefault="00827B9C" w:rsidP="00827B9C">
      <w:pPr>
        <w:ind w:left="720" w:hanging="720"/>
        <w:jc w:val="both"/>
        <w:rPr>
          <w:rFonts w:ascii="Arial" w:hAnsi="Arial" w:cs="Arial"/>
          <w:sz w:val="22"/>
          <w:szCs w:val="22"/>
        </w:rPr>
      </w:pPr>
    </w:p>
    <w:p w14:paraId="484602C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2</w:t>
      </w:r>
    </w:p>
    <w:p w14:paraId="40E67F0A" w14:textId="77777777" w:rsidR="00827B9C" w:rsidRPr="0040287D" w:rsidRDefault="00827B9C" w:rsidP="00827B9C">
      <w:pPr>
        <w:ind w:left="720" w:hanging="720"/>
        <w:jc w:val="center"/>
        <w:rPr>
          <w:rFonts w:ascii="Arial" w:hAnsi="Arial" w:cs="Arial"/>
          <w:b/>
          <w:sz w:val="22"/>
          <w:szCs w:val="22"/>
        </w:rPr>
      </w:pPr>
    </w:p>
    <w:p w14:paraId="65A4732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Payment Periods</w:t>
      </w:r>
    </w:p>
    <w:p w14:paraId="70E38FAA" w14:textId="77777777" w:rsidR="00827B9C" w:rsidRPr="0040287D" w:rsidRDefault="00827B9C" w:rsidP="00827B9C">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827B9C" w:rsidRPr="0040287D" w14:paraId="376D2A99" w14:textId="77777777" w:rsidTr="00422EFD">
        <w:tc>
          <w:tcPr>
            <w:tcW w:w="4500" w:type="dxa"/>
          </w:tcPr>
          <w:p w14:paraId="650B526F" w14:textId="77777777" w:rsidR="00827B9C" w:rsidRPr="0040287D" w:rsidRDefault="00827B9C" w:rsidP="00422EFD">
            <w:pPr>
              <w:rPr>
                <w:rFonts w:ascii="Arial" w:hAnsi="Arial" w:cs="Arial"/>
                <w:sz w:val="22"/>
                <w:szCs w:val="22"/>
              </w:rPr>
            </w:pPr>
            <w:r w:rsidRPr="0040287D">
              <w:rPr>
                <w:rFonts w:ascii="Arial" w:hAnsi="Arial" w:cs="Arial"/>
                <w:sz w:val="22"/>
                <w:szCs w:val="22"/>
              </w:rPr>
              <w:t>Payment Period</w:t>
            </w:r>
          </w:p>
        </w:tc>
        <w:tc>
          <w:tcPr>
            <w:tcW w:w="4500" w:type="dxa"/>
          </w:tcPr>
          <w:p w14:paraId="7E6658E4" w14:textId="77777777" w:rsidR="00827B9C" w:rsidRPr="0040287D" w:rsidRDefault="00827B9C" w:rsidP="00422EFD">
            <w:pPr>
              <w:rPr>
                <w:rFonts w:ascii="Arial" w:hAnsi="Arial" w:cs="Arial"/>
                <w:sz w:val="22"/>
                <w:szCs w:val="22"/>
              </w:rPr>
            </w:pPr>
            <w:r w:rsidRPr="0040287D">
              <w:rPr>
                <w:rFonts w:ascii="Arial" w:hAnsi="Arial" w:cs="Arial"/>
                <w:sz w:val="22"/>
                <w:szCs w:val="22"/>
              </w:rPr>
              <w:t>Latest date on which payment will be made under paragraph 12</w:t>
            </w:r>
          </w:p>
        </w:tc>
      </w:tr>
      <w:tr w:rsidR="00827B9C" w:rsidRPr="0040287D" w14:paraId="3B60CF63" w14:textId="77777777" w:rsidTr="00422EFD">
        <w:tc>
          <w:tcPr>
            <w:tcW w:w="4500" w:type="dxa"/>
          </w:tcPr>
          <w:p w14:paraId="72080E83" w14:textId="77777777" w:rsidR="00827B9C" w:rsidRPr="0040287D" w:rsidRDefault="00827B9C" w:rsidP="00422EFD">
            <w:pPr>
              <w:rPr>
                <w:rFonts w:ascii="Arial" w:hAnsi="Arial" w:cs="Arial"/>
                <w:sz w:val="22"/>
                <w:szCs w:val="22"/>
              </w:rPr>
            </w:pPr>
          </w:p>
        </w:tc>
        <w:tc>
          <w:tcPr>
            <w:tcW w:w="4500" w:type="dxa"/>
          </w:tcPr>
          <w:p w14:paraId="3A21BD1D" w14:textId="77777777" w:rsidR="00827B9C" w:rsidRPr="0040287D" w:rsidRDefault="00827B9C" w:rsidP="00422EFD">
            <w:pPr>
              <w:rPr>
                <w:rFonts w:ascii="Arial" w:hAnsi="Arial" w:cs="Arial"/>
                <w:sz w:val="22"/>
                <w:szCs w:val="22"/>
              </w:rPr>
            </w:pPr>
          </w:p>
        </w:tc>
      </w:tr>
      <w:tr w:rsidR="00827B9C" w:rsidRPr="0040287D" w14:paraId="6AE26408" w14:textId="77777777" w:rsidTr="00422EFD">
        <w:tc>
          <w:tcPr>
            <w:tcW w:w="4500" w:type="dxa"/>
          </w:tcPr>
          <w:p w14:paraId="0C00D83E" w14:textId="77777777" w:rsidR="00827B9C" w:rsidRPr="0040287D" w:rsidRDefault="00827B9C" w:rsidP="00422EFD">
            <w:pPr>
              <w:rPr>
                <w:rFonts w:ascii="Arial" w:hAnsi="Arial" w:cs="Arial"/>
                <w:sz w:val="22"/>
                <w:szCs w:val="22"/>
              </w:rPr>
            </w:pPr>
            <w:r w:rsidRPr="0040287D">
              <w:rPr>
                <w:rFonts w:ascii="Arial" w:hAnsi="Arial" w:cs="Arial"/>
                <w:sz w:val="22"/>
                <w:szCs w:val="22"/>
              </w:rPr>
              <w:t>1 April – 30 June</w:t>
            </w:r>
          </w:p>
        </w:tc>
        <w:tc>
          <w:tcPr>
            <w:tcW w:w="4500" w:type="dxa"/>
          </w:tcPr>
          <w:p w14:paraId="17747CBF" w14:textId="77777777" w:rsidR="00827B9C" w:rsidRPr="0040287D" w:rsidRDefault="00827B9C" w:rsidP="00422EFD">
            <w:pPr>
              <w:rPr>
                <w:rFonts w:ascii="Arial" w:hAnsi="Arial" w:cs="Arial"/>
                <w:sz w:val="22"/>
                <w:szCs w:val="22"/>
              </w:rPr>
            </w:pPr>
            <w:r w:rsidRPr="0040287D">
              <w:rPr>
                <w:rFonts w:ascii="Arial" w:hAnsi="Arial" w:cs="Arial"/>
                <w:sz w:val="22"/>
                <w:szCs w:val="22"/>
              </w:rPr>
              <w:t>15 May</w:t>
            </w:r>
          </w:p>
        </w:tc>
      </w:tr>
      <w:tr w:rsidR="00827B9C" w:rsidRPr="0040287D" w14:paraId="36713BC7" w14:textId="77777777" w:rsidTr="00422EFD">
        <w:tc>
          <w:tcPr>
            <w:tcW w:w="4500" w:type="dxa"/>
          </w:tcPr>
          <w:p w14:paraId="0A246D0A" w14:textId="77777777" w:rsidR="00827B9C" w:rsidRPr="0040287D" w:rsidRDefault="00827B9C" w:rsidP="00422EFD">
            <w:pPr>
              <w:rPr>
                <w:rFonts w:ascii="Arial" w:hAnsi="Arial" w:cs="Arial"/>
                <w:sz w:val="22"/>
                <w:szCs w:val="22"/>
              </w:rPr>
            </w:pPr>
            <w:r w:rsidRPr="0040287D">
              <w:rPr>
                <w:rFonts w:ascii="Arial" w:hAnsi="Arial" w:cs="Arial"/>
                <w:sz w:val="22"/>
                <w:szCs w:val="22"/>
              </w:rPr>
              <w:t>1 July – 30 September</w:t>
            </w:r>
          </w:p>
        </w:tc>
        <w:tc>
          <w:tcPr>
            <w:tcW w:w="4500" w:type="dxa"/>
          </w:tcPr>
          <w:p w14:paraId="3277BBED" w14:textId="77777777" w:rsidR="00827B9C" w:rsidRPr="0040287D" w:rsidRDefault="00827B9C" w:rsidP="00422EFD">
            <w:pPr>
              <w:rPr>
                <w:rFonts w:ascii="Arial" w:hAnsi="Arial" w:cs="Arial"/>
                <w:sz w:val="22"/>
                <w:szCs w:val="22"/>
              </w:rPr>
            </w:pPr>
            <w:r w:rsidRPr="0040287D">
              <w:rPr>
                <w:rFonts w:ascii="Arial" w:hAnsi="Arial" w:cs="Arial"/>
                <w:sz w:val="22"/>
                <w:szCs w:val="22"/>
              </w:rPr>
              <w:t>15 August</w:t>
            </w:r>
          </w:p>
        </w:tc>
      </w:tr>
      <w:tr w:rsidR="00827B9C" w:rsidRPr="0040287D" w14:paraId="210B7DDB" w14:textId="77777777" w:rsidTr="00422EFD">
        <w:tc>
          <w:tcPr>
            <w:tcW w:w="4500" w:type="dxa"/>
          </w:tcPr>
          <w:p w14:paraId="310F227A" w14:textId="77777777" w:rsidR="00827B9C" w:rsidRPr="0040287D" w:rsidRDefault="00827B9C" w:rsidP="00422EFD">
            <w:pPr>
              <w:rPr>
                <w:rFonts w:ascii="Arial" w:hAnsi="Arial" w:cs="Arial"/>
                <w:sz w:val="22"/>
                <w:szCs w:val="22"/>
              </w:rPr>
            </w:pPr>
            <w:r w:rsidRPr="0040287D">
              <w:rPr>
                <w:rFonts w:ascii="Arial" w:hAnsi="Arial" w:cs="Arial"/>
                <w:sz w:val="22"/>
                <w:szCs w:val="22"/>
              </w:rPr>
              <w:t>1 October – 31 December</w:t>
            </w:r>
          </w:p>
        </w:tc>
        <w:tc>
          <w:tcPr>
            <w:tcW w:w="4500" w:type="dxa"/>
          </w:tcPr>
          <w:p w14:paraId="2CAA6C5A" w14:textId="77777777" w:rsidR="00827B9C" w:rsidRPr="0040287D" w:rsidRDefault="00827B9C" w:rsidP="00422EFD">
            <w:pPr>
              <w:rPr>
                <w:rFonts w:ascii="Arial" w:hAnsi="Arial" w:cs="Arial"/>
                <w:sz w:val="22"/>
                <w:szCs w:val="22"/>
              </w:rPr>
            </w:pPr>
            <w:r w:rsidRPr="0040287D">
              <w:rPr>
                <w:rFonts w:ascii="Arial" w:hAnsi="Arial" w:cs="Arial"/>
                <w:sz w:val="22"/>
                <w:szCs w:val="22"/>
              </w:rPr>
              <w:t>15 November</w:t>
            </w:r>
          </w:p>
        </w:tc>
      </w:tr>
      <w:tr w:rsidR="00827B9C" w:rsidRPr="0040287D" w14:paraId="2A86A850" w14:textId="77777777" w:rsidTr="00422EFD">
        <w:tc>
          <w:tcPr>
            <w:tcW w:w="4500" w:type="dxa"/>
          </w:tcPr>
          <w:p w14:paraId="50E80722" w14:textId="77777777" w:rsidR="00827B9C" w:rsidRPr="0040287D" w:rsidRDefault="00827B9C" w:rsidP="00422EFD">
            <w:pPr>
              <w:rPr>
                <w:rFonts w:ascii="Arial" w:hAnsi="Arial" w:cs="Arial"/>
                <w:sz w:val="22"/>
                <w:szCs w:val="22"/>
              </w:rPr>
            </w:pPr>
            <w:r w:rsidRPr="0040287D">
              <w:rPr>
                <w:rFonts w:ascii="Arial" w:hAnsi="Arial" w:cs="Arial"/>
                <w:sz w:val="22"/>
                <w:szCs w:val="22"/>
              </w:rPr>
              <w:t>1 January – 31 March</w:t>
            </w:r>
          </w:p>
        </w:tc>
        <w:tc>
          <w:tcPr>
            <w:tcW w:w="4500" w:type="dxa"/>
          </w:tcPr>
          <w:p w14:paraId="7066959D" w14:textId="77777777" w:rsidR="00827B9C" w:rsidRPr="0040287D" w:rsidRDefault="00827B9C" w:rsidP="00422EFD">
            <w:pPr>
              <w:rPr>
                <w:rFonts w:ascii="Arial" w:hAnsi="Arial" w:cs="Arial"/>
                <w:sz w:val="22"/>
                <w:szCs w:val="22"/>
              </w:rPr>
            </w:pPr>
            <w:r w:rsidRPr="0040287D">
              <w:rPr>
                <w:rFonts w:ascii="Arial" w:hAnsi="Arial" w:cs="Arial"/>
                <w:sz w:val="22"/>
                <w:szCs w:val="22"/>
              </w:rPr>
              <w:t>15 February</w:t>
            </w:r>
          </w:p>
        </w:tc>
      </w:tr>
    </w:tbl>
    <w:p w14:paraId="0AF3DDB5" w14:textId="77777777" w:rsidR="00827B9C" w:rsidRDefault="00827B9C" w:rsidP="00827B9C">
      <w:pPr>
        <w:ind w:left="720" w:hanging="720"/>
        <w:jc w:val="center"/>
        <w:rPr>
          <w:rFonts w:ascii="Arial" w:hAnsi="Arial" w:cs="Arial"/>
          <w:sz w:val="22"/>
          <w:szCs w:val="22"/>
        </w:rPr>
      </w:pPr>
    </w:p>
    <w:p w14:paraId="488D17A9" w14:textId="77777777" w:rsidR="00827B9C" w:rsidRPr="0040287D" w:rsidRDefault="00827B9C" w:rsidP="00827B9C">
      <w:pPr>
        <w:ind w:left="720" w:hanging="720"/>
        <w:jc w:val="center"/>
        <w:rPr>
          <w:rFonts w:ascii="Arial" w:hAnsi="Arial" w:cs="Arial"/>
          <w:sz w:val="22"/>
          <w:szCs w:val="22"/>
        </w:rPr>
      </w:pPr>
    </w:p>
    <w:p w14:paraId="67D17CFE" w14:textId="77777777" w:rsidR="00827B9C" w:rsidRDefault="00827B9C" w:rsidP="00827B9C">
      <w:pPr>
        <w:ind w:left="720" w:hanging="720"/>
        <w:jc w:val="both"/>
        <w:rPr>
          <w:rFonts w:ascii="Arial" w:hAnsi="Arial" w:cs="Arial"/>
          <w:sz w:val="22"/>
          <w:szCs w:val="22"/>
        </w:rPr>
      </w:pPr>
    </w:p>
    <w:p w14:paraId="6AB50ADE" w14:textId="77777777" w:rsidR="00827B9C" w:rsidRPr="0040287D" w:rsidRDefault="00827B9C" w:rsidP="00827B9C">
      <w:pPr>
        <w:ind w:left="720" w:hanging="720"/>
        <w:jc w:val="both"/>
        <w:rPr>
          <w:rFonts w:ascii="Arial" w:hAnsi="Arial" w:cs="Arial"/>
          <w:sz w:val="22"/>
          <w:szCs w:val="22"/>
        </w:rPr>
      </w:pPr>
    </w:p>
    <w:p w14:paraId="3E6EC462"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3</w:t>
      </w:r>
    </w:p>
    <w:p w14:paraId="3A70C65C" w14:textId="77777777" w:rsidR="00827B9C" w:rsidRDefault="00827B9C" w:rsidP="00827B9C">
      <w:pPr>
        <w:jc w:val="center"/>
        <w:rPr>
          <w:rFonts w:ascii="Arial" w:hAnsi="Arial" w:cs="Arial"/>
          <w:sz w:val="22"/>
          <w:szCs w:val="22"/>
        </w:rPr>
      </w:pPr>
    </w:p>
    <w:p w14:paraId="13767A56" w14:textId="77777777" w:rsidR="00827B9C" w:rsidRPr="0040287D" w:rsidRDefault="00827B9C" w:rsidP="00827B9C">
      <w:pPr>
        <w:jc w:val="center"/>
        <w:rPr>
          <w:rFonts w:ascii="Arial" w:hAnsi="Arial" w:cs="Arial"/>
          <w:sz w:val="22"/>
          <w:szCs w:val="22"/>
        </w:rPr>
      </w:pPr>
    </w:p>
    <w:p w14:paraId="433FF096" w14:textId="77777777" w:rsidR="00827B9C" w:rsidRPr="0040287D" w:rsidRDefault="00827B9C" w:rsidP="00827B9C">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6FD7EF1" w14:textId="77777777" w:rsidR="00827B9C" w:rsidRPr="0040287D" w:rsidRDefault="00827B9C" w:rsidP="00827B9C">
      <w:pPr>
        <w:jc w:val="center"/>
        <w:rPr>
          <w:rFonts w:ascii="Arial" w:hAnsi="Arial" w:cs="Arial"/>
          <w:b/>
          <w:sz w:val="22"/>
          <w:szCs w:val="22"/>
        </w:rPr>
      </w:pPr>
    </w:p>
    <w:p w14:paraId="45FB8BDD" w14:textId="77777777" w:rsidR="00827B9C" w:rsidRPr="0040287D" w:rsidRDefault="00827B9C" w:rsidP="00827B9C">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5E316C7C" w14:textId="77777777" w:rsidR="00827B9C" w:rsidRPr="0040287D" w:rsidRDefault="00827B9C" w:rsidP="00827B9C">
      <w:pPr>
        <w:pStyle w:val="Default"/>
        <w:ind w:left="360"/>
        <w:jc w:val="both"/>
        <w:rPr>
          <w:sz w:val="22"/>
          <w:szCs w:val="22"/>
        </w:rPr>
      </w:pPr>
    </w:p>
    <w:p w14:paraId="291BAAAA" w14:textId="77777777" w:rsidR="00827B9C" w:rsidRPr="0040287D" w:rsidRDefault="00827B9C" w:rsidP="00827B9C">
      <w:pPr>
        <w:pStyle w:val="Default"/>
        <w:jc w:val="both"/>
        <w:rPr>
          <w:sz w:val="22"/>
          <w:szCs w:val="22"/>
        </w:rPr>
      </w:pPr>
      <w:r>
        <w:rPr>
          <w:sz w:val="22"/>
          <w:szCs w:val="22"/>
        </w:rPr>
        <w:t xml:space="preserve">London Councils is proposing to remain at the existing fixed negotiated Reimbursement Rate, which derived from an outcome of the DFT calculator by using the local data and operators’ parameters. </w:t>
      </w:r>
    </w:p>
    <w:p w14:paraId="256EF887" w14:textId="77777777" w:rsidR="00827B9C" w:rsidRPr="0040287D" w:rsidRDefault="00827B9C" w:rsidP="00827B9C">
      <w:pPr>
        <w:pStyle w:val="Default"/>
        <w:ind w:left="360"/>
        <w:jc w:val="both"/>
        <w:rPr>
          <w:sz w:val="22"/>
          <w:szCs w:val="22"/>
        </w:rPr>
      </w:pPr>
    </w:p>
    <w:p w14:paraId="2D41126F" w14:textId="77777777" w:rsidR="00827B9C" w:rsidRDefault="00827B9C" w:rsidP="00827B9C">
      <w:pPr>
        <w:pStyle w:val="Default"/>
        <w:ind w:left="360"/>
        <w:jc w:val="both"/>
        <w:rPr>
          <w:sz w:val="22"/>
          <w:szCs w:val="22"/>
        </w:rPr>
      </w:pPr>
      <w:r w:rsidRPr="00AA611C">
        <w:rPr>
          <w:sz w:val="22"/>
          <w:szCs w:val="22"/>
        </w:rPr>
        <w:t xml:space="preserve">Total Reimbursement = </w:t>
      </w:r>
      <w:r>
        <w:rPr>
          <w:sz w:val="22"/>
          <w:szCs w:val="22"/>
        </w:rPr>
        <w:t xml:space="preserve">Observed Journeys * Average Fare * </w:t>
      </w:r>
      <w:r w:rsidRPr="00AA611C">
        <w:rPr>
          <w:sz w:val="22"/>
          <w:szCs w:val="22"/>
        </w:rPr>
        <w:t xml:space="preserve">Reimbursement Rate </w:t>
      </w:r>
    </w:p>
    <w:p w14:paraId="346CF96D" w14:textId="77777777" w:rsidR="00827B9C" w:rsidRPr="0040287D" w:rsidRDefault="00827B9C" w:rsidP="00827B9C">
      <w:pPr>
        <w:pStyle w:val="Default"/>
        <w:ind w:left="360"/>
        <w:jc w:val="both"/>
        <w:rPr>
          <w:sz w:val="22"/>
          <w:szCs w:val="22"/>
        </w:rPr>
      </w:pPr>
      <w:r>
        <w:rPr>
          <w:sz w:val="22"/>
          <w:szCs w:val="22"/>
        </w:rPr>
        <w:t>Where:</w:t>
      </w:r>
      <w:r w:rsidRPr="0040287D">
        <w:rPr>
          <w:sz w:val="22"/>
          <w:szCs w:val="22"/>
        </w:rPr>
        <w:t xml:space="preserve"> </w:t>
      </w:r>
    </w:p>
    <w:p w14:paraId="53A9A0EA"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14:paraId="2D8F1470"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Average Fare is defined in Schedule 5.</w:t>
      </w:r>
    </w:p>
    <w:p w14:paraId="650FE7F3" w14:textId="77777777" w:rsidR="00827B9C" w:rsidRPr="0040287D" w:rsidRDefault="00827B9C" w:rsidP="00827B9C">
      <w:pPr>
        <w:pStyle w:val="Default"/>
        <w:widowControl/>
        <w:numPr>
          <w:ilvl w:val="0"/>
          <w:numId w:val="7"/>
        </w:numPr>
        <w:jc w:val="both"/>
        <w:rPr>
          <w:sz w:val="22"/>
          <w:szCs w:val="22"/>
        </w:rPr>
      </w:pPr>
      <w:r w:rsidRPr="0040287D">
        <w:rPr>
          <w:sz w:val="22"/>
          <w:szCs w:val="22"/>
        </w:rPr>
        <w:t xml:space="preserve">The Reimbursement </w:t>
      </w:r>
      <w:r>
        <w:rPr>
          <w:sz w:val="22"/>
          <w:szCs w:val="22"/>
        </w:rPr>
        <w:t>Rate</w:t>
      </w:r>
      <w:r w:rsidRPr="0040287D">
        <w:rPr>
          <w:sz w:val="22"/>
          <w:szCs w:val="22"/>
        </w:rPr>
        <w:t xml:space="preserve"> is </w:t>
      </w:r>
      <w:r>
        <w:rPr>
          <w:sz w:val="22"/>
          <w:szCs w:val="22"/>
        </w:rPr>
        <w:t>described</w:t>
      </w:r>
      <w:r w:rsidRPr="0040287D">
        <w:rPr>
          <w:sz w:val="22"/>
          <w:szCs w:val="22"/>
        </w:rPr>
        <w:t xml:space="preserve"> in Schedule 6.</w:t>
      </w:r>
    </w:p>
    <w:p w14:paraId="2E423842" w14:textId="77777777" w:rsidR="00827B9C" w:rsidRPr="0040287D" w:rsidRDefault="00827B9C" w:rsidP="00827B9C">
      <w:pPr>
        <w:pStyle w:val="Default"/>
        <w:jc w:val="both"/>
        <w:rPr>
          <w:sz w:val="22"/>
          <w:szCs w:val="22"/>
        </w:rPr>
      </w:pPr>
    </w:p>
    <w:p w14:paraId="3D7513CB" w14:textId="77777777" w:rsidR="00827B9C" w:rsidRPr="0040287D" w:rsidRDefault="00827B9C" w:rsidP="00827B9C">
      <w:pPr>
        <w:pStyle w:val="Default"/>
        <w:jc w:val="both"/>
        <w:rPr>
          <w:sz w:val="22"/>
          <w:szCs w:val="22"/>
        </w:rPr>
      </w:pPr>
    </w:p>
    <w:p w14:paraId="4F852817" w14:textId="77777777" w:rsidR="00827B9C" w:rsidRDefault="00827B9C" w:rsidP="00827B9C">
      <w:pPr>
        <w:pStyle w:val="Default"/>
        <w:jc w:val="both"/>
        <w:rPr>
          <w:sz w:val="22"/>
          <w:szCs w:val="22"/>
        </w:rPr>
      </w:pPr>
      <w:r>
        <w:rPr>
          <w:sz w:val="22"/>
          <w:szCs w:val="22"/>
        </w:rPr>
        <w:t xml:space="preserve">    </w:t>
      </w:r>
      <w:r w:rsidRPr="0040287D">
        <w:rPr>
          <w:sz w:val="22"/>
          <w:szCs w:val="22"/>
        </w:rPr>
        <w:t>The Additional Cost for carrying additional passengers</w:t>
      </w:r>
      <w:r>
        <w:rPr>
          <w:sz w:val="22"/>
          <w:szCs w:val="22"/>
        </w:rPr>
        <w:t xml:space="preserve"> is counted in the </w:t>
      </w:r>
    </w:p>
    <w:p w14:paraId="425FCFEC" w14:textId="77777777" w:rsidR="00827B9C" w:rsidRPr="0040287D" w:rsidRDefault="00827B9C" w:rsidP="00827B9C">
      <w:pPr>
        <w:pStyle w:val="Default"/>
        <w:jc w:val="both"/>
        <w:rPr>
          <w:sz w:val="22"/>
          <w:szCs w:val="22"/>
        </w:rPr>
      </w:pPr>
      <w:r>
        <w:rPr>
          <w:sz w:val="22"/>
          <w:szCs w:val="22"/>
        </w:rPr>
        <w:t xml:space="preserve">    Reimbursement Rate. </w:t>
      </w:r>
    </w:p>
    <w:p w14:paraId="70B87B34" w14:textId="77777777" w:rsidR="00827B9C" w:rsidRPr="0040287D" w:rsidRDefault="00827B9C" w:rsidP="00827B9C">
      <w:pPr>
        <w:pStyle w:val="Default"/>
        <w:jc w:val="both"/>
        <w:rPr>
          <w:sz w:val="22"/>
          <w:szCs w:val="22"/>
        </w:rPr>
      </w:pPr>
    </w:p>
    <w:p w14:paraId="705B7E5C" w14:textId="77777777" w:rsidR="00827B9C" w:rsidRDefault="00827B9C" w:rsidP="00827B9C">
      <w:pPr>
        <w:ind w:left="720" w:hanging="720"/>
        <w:jc w:val="both"/>
        <w:rPr>
          <w:rFonts w:ascii="Arial" w:hAnsi="Arial" w:cs="Arial"/>
          <w:sz w:val="22"/>
          <w:szCs w:val="22"/>
        </w:rPr>
      </w:pPr>
    </w:p>
    <w:p w14:paraId="010B9506" w14:textId="77777777" w:rsidR="00827B9C" w:rsidRDefault="00827B9C" w:rsidP="00827B9C">
      <w:pPr>
        <w:ind w:left="720" w:hanging="720"/>
        <w:jc w:val="both"/>
        <w:rPr>
          <w:rFonts w:ascii="Arial" w:hAnsi="Arial" w:cs="Arial"/>
          <w:sz w:val="22"/>
          <w:szCs w:val="22"/>
        </w:rPr>
      </w:pPr>
    </w:p>
    <w:p w14:paraId="3460B590" w14:textId="77777777" w:rsidR="00827B9C" w:rsidRDefault="00827B9C" w:rsidP="00827B9C">
      <w:pPr>
        <w:ind w:left="720" w:hanging="720"/>
        <w:jc w:val="both"/>
        <w:rPr>
          <w:rFonts w:ascii="Arial" w:hAnsi="Arial" w:cs="Arial"/>
          <w:sz w:val="22"/>
          <w:szCs w:val="22"/>
        </w:rPr>
      </w:pPr>
    </w:p>
    <w:p w14:paraId="7D22197F"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4</w:t>
      </w:r>
    </w:p>
    <w:p w14:paraId="20390DB8" w14:textId="77777777" w:rsidR="00827B9C" w:rsidRPr="0040287D" w:rsidRDefault="00827B9C" w:rsidP="00827B9C">
      <w:pPr>
        <w:ind w:left="720" w:hanging="720"/>
        <w:jc w:val="center"/>
        <w:rPr>
          <w:rFonts w:ascii="Arial" w:hAnsi="Arial" w:cs="Arial"/>
          <w:b/>
          <w:sz w:val="22"/>
          <w:szCs w:val="22"/>
        </w:rPr>
      </w:pPr>
    </w:p>
    <w:p w14:paraId="47D00F5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13E9E2CA" w14:textId="77777777" w:rsidR="00827B9C" w:rsidRPr="0040287D" w:rsidRDefault="00827B9C" w:rsidP="00827B9C">
      <w:pPr>
        <w:ind w:left="720" w:hanging="720"/>
        <w:jc w:val="both"/>
        <w:rPr>
          <w:rFonts w:ascii="Arial" w:hAnsi="Arial" w:cs="Arial"/>
          <w:sz w:val="22"/>
          <w:szCs w:val="22"/>
        </w:rPr>
      </w:pPr>
    </w:p>
    <w:p w14:paraId="0EAE12DD"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47165398" w14:textId="77777777" w:rsidR="00827B9C" w:rsidRPr="0040287D" w:rsidRDefault="00827B9C" w:rsidP="00827B9C">
      <w:pPr>
        <w:jc w:val="both"/>
        <w:rPr>
          <w:rFonts w:ascii="Arial" w:hAnsi="Arial" w:cs="Arial"/>
          <w:sz w:val="22"/>
          <w:szCs w:val="22"/>
        </w:rPr>
      </w:pPr>
    </w:p>
    <w:p w14:paraId="3E91C79C"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79A379E5" w14:textId="77777777" w:rsidR="00827B9C" w:rsidRPr="0040287D" w:rsidRDefault="00827B9C" w:rsidP="00827B9C">
      <w:pPr>
        <w:jc w:val="both"/>
        <w:rPr>
          <w:rFonts w:ascii="Arial" w:hAnsi="Arial" w:cs="Arial"/>
          <w:sz w:val="22"/>
          <w:szCs w:val="22"/>
        </w:rPr>
      </w:pPr>
    </w:p>
    <w:p w14:paraId="0F88384F" w14:textId="77777777" w:rsidR="00827B9C" w:rsidRPr="0040287D" w:rsidRDefault="00827B9C" w:rsidP="00827B9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Pr>
          <w:rFonts w:ascii="Arial" w:hAnsi="Arial" w:cs="Arial"/>
          <w:sz w:val="22"/>
          <w:szCs w:val="22"/>
        </w:rPr>
        <w:t xml:space="preserve">every end of each quarter </w:t>
      </w:r>
      <w:r w:rsidRPr="0040287D">
        <w:rPr>
          <w:rFonts w:ascii="Arial" w:hAnsi="Arial" w:cs="Arial"/>
          <w:sz w:val="22"/>
          <w:szCs w:val="22"/>
        </w:rPr>
        <w:t xml:space="preserve">to provide </w:t>
      </w:r>
      <w:r>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Pr>
          <w:rFonts w:ascii="Arial" w:hAnsi="Arial" w:cs="Arial"/>
          <w:sz w:val="22"/>
          <w:szCs w:val="22"/>
        </w:rPr>
        <w:t>information</w:t>
      </w:r>
      <w:r w:rsidRPr="0040287D">
        <w:rPr>
          <w:rFonts w:ascii="Arial" w:hAnsi="Arial" w:cs="Arial"/>
          <w:sz w:val="22"/>
          <w:szCs w:val="22"/>
        </w:rPr>
        <w:t xml:space="preserve"> was obtained. </w:t>
      </w:r>
    </w:p>
    <w:p w14:paraId="77E4FAC0" w14:textId="77777777" w:rsidR="00827B9C" w:rsidRPr="0040287D" w:rsidRDefault="00827B9C" w:rsidP="00827B9C">
      <w:pPr>
        <w:jc w:val="both"/>
        <w:rPr>
          <w:rFonts w:ascii="Arial" w:hAnsi="Arial" w:cs="Arial"/>
          <w:sz w:val="22"/>
          <w:szCs w:val="22"/>
        </w:rPr>
      </w:pPr>
    </w:p>
    <w:p w14:paraId="26747F9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5E50077E" w14:textId="77777777" w:rsidR="00827B9C" w:rsidRPr="0040287D" w:rsidRDefault="00827B9C" w:rsidP="00827B9C">
      <w:pPr>
        <w:jc w:val="both"/>
        <w:rPr>
          <w:rFonts w:ascii="Arial" w:hAnsi="Arial" w:cs="Arial"/>
          <w:sz w:val="22"/>
          <w:szCs w:val="22"/>
        </w:rPr>
      </w:pPr>
    </w:p>
    <w:p w14:paraId="3F3C50B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7F1D540" w14:textId="77777777" w:rsidR="00827B9C" w:rsidRPr="0040287D" w:rsidRDefault="00827B9C" w:rsidP="00827B9C">
      <w:pPr>
        <w:ind w:left="540" w:hanging="540"/>
        <w:jc w:val="both"/>
        <w:rPr>
          <w:rFonts w:ascii="Arial" w:hAnsi="Arial" w:cs="Arial"/>
          <w:sz w:val="22"/>
          <w:szCs w:val="22"/>
        </w:rPr>
      </w:pPr>
    </w:p>
    <w:p w14:paraId="638EBE62"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762A9009" w14:textId="77777777" w:rsidR="00827B9C" w:rsidRPr="005D0E6E" w:rsidRDefault="00827B9C" w:rsidP="00827B9C">
      <w:pPr>
        <w:ind w:left="540" w:hanging="540"/>
        <w:jc w:val="both"/>
        <w:rPr>
          <w:rFonts w:ascii="Arial" w:hAnsi="Arial" w:cs="Arial"/>
          <w:sz w:val="22"/>
          <w:szCs w:val="22"/>
        </w:rPr>
      </w:pPr>
    </w:p>
    <w:p w14:paraId="59E4B2B0"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35A7E8DF" w14:textId="77777777" w:rsidR="00827B9C" w:rsidRPr="005D0E6E" w:rsidRDefault="00827B9C" w:rsidP="00827B9C">
      <w:pPr>
        <w:jc w:val="both"/>
        <w:rPr>
          <w:rFonts w:ascii="Arial" w:hAnsi="Arial" w:cs="Arial"/>
          <w:sz w:val="22"/>
          <w:szCs w:val="22"/>
        </w:rPr>
      </w:pPr>
    </w:p>
    <w:p w14:paraId="059D922D"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14:paraId="08FD6FB0" w14:textId="77777777" w:rsidR="00827B9C" w:rsidRPr="005D0E6E" w:rsidRDefault="00827B9C" w:rsidP="00827B9C">
      <w:pPr>
        <w:jc w:val="both"/>
        <w:rPr>
          <w:rFonts w:ascii="Arial" w:hAnsi="Arial" w:cs="Arial"/>
          <w:sz w:val="22"/>
          <w:szCs w:val="22"/>
        </w:rPr>
      </w:pPr>
    </w:p>
    <w:p w14:paraId="7DB27446" w14:textId="77777777" w:rsidR="00827B9C" w:rsidRPr="0040287D" w:rsidRDefault="00827B9C" w:rsidP="00827B9C">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42238A41" w14:textId="77777777" w:rsidR="00827B9C" w:rsidRPr="0040287D" w:rsidRDefault="00827B9C" w:rsidP="00827B9C">
      <w:pPr>
        <w:jc w:val="both"/>
        <w:rPr>
          <w:rFonts w:ascii="Arial" w:hAnsi="Arial" w:cs="Arial"/>
          <w:sz w:val="22"/>
          <w:szCs w:val="22"/>
        </w:rPr>
      </w:pPr>
    </w:p>
    <w:p w14:paraId="687BBDF2"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6E32E10D" w14:textId="77777777" w:rsidR="00827B9C" w:rsidRPr="0040287D" w:rsidRDefault="00827B9C" w:rsidP="00827B9C">
      <w:pPr>
        <w:ind w:left="540" w:hanging="540"/>
        <w:jc w:val="both"/>
        <w:rPr>
          <w:rFonts w:ascii="Arial" w:hAnsi="Arial" w:cs="Arial"/>
          <w:sz w:val="22"/>
          <w:szCs w:val="22"/>
        </w:rPr>
      </w:pPr>
    </w:p>
    <w:p w14:paraId="30F09E65"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19F9471C" w14:textId="77777777" w:rsidR="00827B9C" w:rsidRPr="0040287D" w:rsidRDefault="00827B9C" w:rsidP="00827B9C">
      <w:pPr>
        <w:jc w:val="both"/>
        <w:rPr>
          <w:rFonts w:ascii="Arial" w:hAnsi="Arial" w:cs="Arial"/>
          <w:sz w:val="22"/>
          <w:szCs w:val="22"/>
        </w:rPr>
      </w:pPr>
    </w:p>
    <w:p w14:paraId="0B29BC6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14:paraId="5B2DEDAC" w14:textId="63356FD2" w:rsidR="00827B9C" w:rsidRDefault="00827B9C" w:rsidP="00827B9C">
      <w:pPr>
        <w:ind w:left="540" w:hanging="540"/>
        <w:jc w:val="both"/>
        <w:rPr>
          <w:rFonts w:ascii="Arial" w:hAnsi="Arial" w:cs="Arial"/>
          <w:sz w:val="22"/>
          <w:szCs w:val="22"/>
        </w:rPr>
      </w:pPr>
    </w:p>
    <w:bookmarkEnd w:id="1"/>
    <w:bookmarkEnd w:id="2"/>
    <w:p w14:paraId="069E8EAE" w14:textId="77777777" w:rsidR="00827B9C" w:rsidRDefault="00827B9C" w:rsidP="00827B9C">
      <w:pPr>
        <w:ind w:left="720" w:hanging="720"/>
        <w:jc w:val="both"/>
        <w:rPr>
          <w:rFonts w:ascii="Arial" w:hAnsi="Arial" w:cs="Arial"/>
          <w:b/>
          <w:color w:val="FF0000"/>
          <w:sz w:val="22"/>
          <w:szCs w:val="22"/>
        </w:rPr>
      </w:pPr>
    </w:p>
    <w:p w14:paraId="0BD46528" w14:textId="77777777" w:rsidR="00827B9C" w:rsidRPr="0040287D" w:rsidRDefault="00827B9C" w:rsidP="00827B9C">
      <w:pPr>
        <w:ind w:left="720" w:hanging="720"/>
        <w:jc w:val="both"/>
        <w:rPr>
          <w:rFonts w:ascii="Arial" w:hAnsi="Arial" w:cs="Arial"/>
          <w:b/>
          <w:color w:val="FF0000"/>
          <w:sz w:val="22"/>
          <w:szCs w:val="22"/>
        </w:rPr>
      </w:pPr>
    </w:p>
    <w:p w14:paraId="6E396EFE"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lastRenderedPageBreak/>
        <w:t>Schedule 5</w:t>
      </w:r>
    </w:p>
    <w:p w14:paraId="2C6400B5" w14:textId="77777777" w:rsidR="00827B9C" w:rsidRPr="0040287D" w:rsidRDefault="00827B9C" w:rsidP="00827B9C">
      <w:pPr>
        <w:jc w:val="center"/>
        <w:rPr>
          <w:rFonts w:ascii="Arial" w:hAnsi="Arial" w:cs="Arial"/>
          <w:b/>
          <w:sz w:val="22"/>
          <w:szCs w:val="22"/>
        </w:rPr>
      </w:pPr>
    </w:p>
    <w:p w14:paraId="137BF21A"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Standard Method of Determining the Average Fare</w:t>
      </w:r>
    </w:p>
    <w:p w14:paraId="15039AD3" w14:textId="77777777" w:rsidR="00827B9C" w:rsidRPr="0040287D" w:rsidRDefault="00827B9C" w:rsidP="00827B9C">
      <w:pPr>
        <w:ind w:left="720" w:hanging="720"/>
        <w:rPr>
          <w:rFonts w:ascii="Arial" w:hAnsi="Arial" w:cs="Arial"/>
          <w:sz w:val="22"/>
          <w:szCs w:val="22"/>
        </w:rPr>
      </w:pPr>
    </w:p>
    <w:p w14:paraId="46576027"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2110874B" w14:textId="77777777" w:rsidR="00827B9C" w:rsidRPr="0040287D" w:rsidRDefault="00827B9C" w:rsidP="00827B9C">
      <w:pPr>
        <w:jc w:val="both"/>
        <w:rPr>
          <w:rFonts w:ascii="Arial" w:hAnsi="Arial" w:cs="Arial"/>
          <w:sz w:val="22"/>
          <w:szCs w:val="22"/>
        </w:rPr>
      </w:pPr>
    </w:p>
    <w:p w14:paraId="12231AE5"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Pr>
          <w:rFonts w:ascii="Arial" w:hAnsi="Arial" w:cs="Arial"/>
          <w:sz w:val="22"/>
          <w:szCs w:val="22"/>
        </w:rPr>
        <w:t xml:space="preserve"> using the Basket of Fares Method, which </w:t>
      </w:r>
      <w:r w:rsidRPr="00236E61">
        <w:rPr>
          <w:rFonts w:ascii="Arial" w:hAnsi="Arial" w:cs="Arial"/>
          <w:sz w:val="22"/>
          <w:szCs w:val="22"/>
        </w:rPr>
        <w:t>allows estimating the effective discount rate by calculating a weighted average fare per journey from assumed usage of different commercial ticket types. The</w:t>
      </w:r>
      <w:r>
        <w:rPr>
          <w:rFonts w:ascii="Arial" w:hAnsi="Arial" w:cs="Arial"/>
          <w:sz w:val="22"/>
          <w:szCs w:val="22"/>
        </w:rPr>
        <w:t xml:space="preserve"> network average fare will be weighted by the proportion of concession passengers travelling across network  </w:t>
      </w:r>
    </w:p>
    <w:p w14:paraId="67CB8414" w14:textId="77777777" w:rsidR="00827B9C" w:rsidRPr="0040287D" w:rsidRDefault="00827B9C" w:rsidP="00827B9C">
      <w:pPr>
        <w:ind w:left="540" w:hanging="540"/>
        <w:jc w:val="both"/>
        <w:rPr>
          <w:rFonts w:ascii="Arial" w:hAnsi="Arial" w:cs="Arial"/>
          <w:sz w:val="22"/>
          <w:szCs w:val="22"/>
        </w:rPr>
      </w:pPr>
    </w:p>
    <w:p w14:paraId="0596D8A6" w14:textId="77777777" w:rsidR="00827B9C" w:rsidRPr="0040287D" w:rsidRDefault="00827B9C" w:rsidP="00827B9C">
      <w:pPr>
        <w:ind w:left="540" w:hanging="540"/>
        <w:jc w:val="both"/>
        <w:rPr>
          <w:rFonts w:cs="Arial"/>
        </w:rPr>
      </w:pPr>
      <w:r w:rsidRPr="0040287D">
        <w:rPr>
          <w:rFonts w:ascii="Arial" w:hAnsi="Arial" w:cs="Arial"/>
          <w:sz w:val="22"/>
          <w:szCs w:val="22"/>
        </w:rPr>
        <w:t xml:space="preserve">1.3 </w:t>
      </w:r>
      <w:r>
        <w:rPr>
          <w:rFonts w:ascii="Arial" w:hAnsi="Arial" w:cs="Arial"/>
          <w:sz w:val="22"/>
          <w:szCs w:val="22"/>
        </w:rPr>
        <w:t>Where the Basket of Fares method described in paragraph 1.2 is not used, t</w:t>
      </w:r>
      <w:r w:rsidRPr="0040287D">
        <w:rPr>
          <w:rFonts w:ascii="Arial" w:hAnsi="Arial" w:cs="Arial"/>
          <w:sz w:val="22"/>
          <w:szCs w:val="22"/>
        </w:rPr>
        <w:t>he Discount Factor Method</w:t>
      </w:r>
      <w:r>
        <w:rPr>
          <w:rFonts w:ascii="Arial" w:hAnsi="Arial" w:cs="Arial"/>
          <w:sz w:val="22"/>
          <w:szCs w:val="22"/>
        </w:rPr>
        <w:t xml:space="preserve"> as defined by the DfT</w:t>
      </w:r>
      <w:r w:rsidRPr="0040287D">
        <w:rPr>
          <w:rFonts w:ascii="Arial" w:hAnsi="Arial" w:cs="Arial"/>
          <w:sz w:val="22"/>
          <w:szCs w:val="22"/>
        </w:rPr>
        <w:t xml:space="preserve"> </w:t>
      </w:r>
      <w:r>
        <w:rPr>
          <w:rFonts w:ascii="Arial" w:hAnsi="Arial" w:cs="Arial"/>
          <w:sz w:val="22"/>
          <w:szCs w:val="22"/>
        </w:rPr>
        <w:t xml:space="preserve">will be used. The Discount Factor Method </w:t>
      </w:r>
      <w:r w:rsidRPr="0040287D">
        <w:rPr>
          <w:rFonts w:ascii="Arial" w:hAnsi="Arial" w:cs="Arial"/>
          <w:sz w:val="22"/>
          <w:szCs w:val="22"/>
        </w:rPr>
        <w:t xml:space="preserve">applies a discount factor (D) to the estimated average adult cash fare </w:t>
      </w:r>
      <w:r>
        <w:rPr>
          <w:rFonts w:ascii="Arial" w:hAnsi="Arial" w:cs="Arial"/>
          <w:sz w:val="22"/>
          <w:szCs w:val="22"/>
        </w:rPr>
        <w:t>(</w:t>
      </w:r>
      <w:r w:rsidRPr="0040287D">
        <w:rPr>
          <w:rFonts w:ascii="Arial" w:hAnsi="Arial" w:cs="Arial"/>
          <w:sz w:val="22"/>
          <w:szCs w:val="22"/>
        </w:rPr>
        <w:t>F</w:t>
      </w:r>
      <w:r w:rsidRPr="0040287D">
        <w:rPr>
          <w:rFonts w:ascii="Arial" w:hAnsi="Arial" w:cs="Arial"/>
          <w:sz w:val="22"/>
          <w:szCs w:val="22"/>
          <w:vertAlign w:val="subscript"/>
        </w:rPr>
        <w:t>cash</w:t>
      </w:r>
      <w:r w:rsidRPr="0040287D">
        <w:rPr>
          <w:rFonts w:ascii="Arial" w:hAnsi="Arial" w:cs="Arial"/>
          <w:sz w:val="22"/>
          <w:szCs w:val="22"/>
        </w:rPr>
        <w:t>)</w:t>
      </w:r>
    </w:p>
    <w:p w14:paraId="07020291" w14:textId="77777777" w:rsidR="00827B9C" w:rsidRPr="0040287D" w:rsidRDefault="00827B9C" w:rsidP="00827B9C">
      <w:pPr>
        <w:jc w:val="both"/>
        <w:rPr>
          <w:rFonts w:ascii="Arial" w:hAnsi="Arial" w:cs="Arial"/>
          <w:sz w:val="22"/>
          <w:szCs w:val="22"/>
        </w:rPr>
      </w:pPr>
    </w:p>
    <w:p w14:paraId="7329393B" w14:textId="77777777" w:rsidR="00827B9C" w:rsidRDefault="00827B9C" w:rsidP="00827B9C">
      <w:pPr>
        <w:jc w:val="both"/>
        <w:rPr>
          <w:rFonts w:ascii="Arial" w:hAnsi="Arial" w:cs="Arial"/>
          <w:sz w:val="22"/>
          <w:szCs w:val="22"/>
        </w:rPr>
      </w:pPr>
      <w:r w:rsidRPr="0040287D">
        <w:rPr>
          <w:rFonts w:ascii="Arial" w:hAnsi="Arial" w:cs="Arial"/>
          <w:sz w:val="22"/>
          <w:szCs w:val="22"/>
        </w:rPr>
        <w:t xml:space="preserve">                                       F = F</w:t>
      </w:r>
      <w:r w:rsidRPr="0040287D">
        <w:rPr>
          <w:rFonts w:ascii="Arial" w:hAnsi="Arial" w:cs="Arial"/>
          <w:sz w:val="22"/>
          <w:szCs w:val="22"/>
          <w:vertAlign w:val="subscript"/>
        </w:rPr>
        <w:t>cash</w:t>
      </w:r>
      <w:r w:rsidRPr="0040287D">
        <w:rPr>
          <w:rFonts w:ascii="Arial" w:hAnsi="Arial" w:cs="Arial"/>
          <w:sz w:val="22"/>
          <w:szCs w:val="22"/>
        </w:rPr>
        <w:t xml:space="preserve"> </w:t>
      </w:r>
      <w:r>
        <w:rPr>
          <w:rFonts w:ascii="Arial" w:hAnsi="Arial" w:cs="Arial"/>
          <w:sz w:val="22"/>
          <w:szCs w:val="22"/>
        </w:rPr>
        <w:t>x</w:t>
      </w:r>
      <w:r w:rsidRPr="0040287D">
        <w:rPr>
          <w:rFonts w:ascii="Arial" w:hAnsi="Arial" w:cs="Arial"/>
          <w:sz w:val="22"/>
          <w:szCs w:val="22"/>
        </w:rPr>
        <w:t xml:space="preserve"> (1-D)</w:t>
      </w:r>
    </w:p>
    <w:p w14:paraId="0F85945B" w14:textId="77777777" w:rsidR="00827B9C" w:rsidRPr="0040287D" w:rsidRDefault="00827B9C" w:rsidP="00827B9C">
      <w:pPr>
        <w:jc w:val="both"/>
        <w:rPr>
          <w:rFonts w:ascii="Arial" w:hAnsi="Arial" w:cs="Arial"/>
          <w:sz w:val="22"/>
          <w:szCs w:val="22"/>
        </w:rPr>
      </w:pPr>
    </w:p>
    <w:p w14:paraId="12992DB8" w14:textId="77777777" w:rsidR="00827B9C" w:rsidRPr="0040287D" w:rsidRDefault="00827B9C" w:rsidP="00827B9C">
      <w:pPr>
        <w:tabs>
          <w:tab w:val="left" w:pos="1080"/>
        </w:tabs>
        <w:ind w:left="1080" w:hanging="540"/>
        <w:jc w:val="both"/>
        <w:rPr>
          <w:rFonts w:ascii="Arial" w:hAnsi="Arial" w:cs="Arial"/>
          <w:sz w:val="22"/>
          <w:szCs w:val="22"/>
        </w:rPr>
      </w:pPr>
      <w:r w:rsidRPr="0040287D">
        <w:rPr>
          <w:rFonts w:ascii="Arial" w:hAnsi="Arial" w:cs="Arial"/>
          <w:sz w:val="22"/>
          <w:szCs w:val="22"/>
        </w:rPr>
        <w:t>i)</w:t>
      </w:r>
      <w:r w:rsidRPr="0040287D">
        <w:rPr>
          <w:rFonts w:ascii="Arial" w:hAnsi="Arial" w:cs="Arial"/>
          <w:sz w:val="22"/>
          <w:szCs w:val="22"/>
        </w:rPr>
        <w:tab/>
        <w:t>F</w:t>
      </w:r>
      <w:r w:rsidRPr="0040287D">
        <w:rPr>
          <w:rFonts w:ascii="Arial" w:hAnsi="Arial" w:cs="Arial"/>
          <w:sz w:val="22"/>
          <w:szCs w:val="22"/>
          <w:vertAlign w:val="subscript"/>
        </w:rPr>
        <w:t>cash</w:t>
      </w:r>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197BAA56" w14:textId="77777777" w:rsidR="00827B9C" w:rsidRPr="0040287D" w:rsidRDefault="00827B9C" w:rsidP="00827B9C">
      <w:pPr>
        <w:tabs>
          <w:tab w:val="left" w:pos="1080"/>
        </w:tabs>
        <w:ind w:left="540"/>
        <w:jc w:val="both"/>
        <w:rPr>
          <w:rFonts w:ascii="Arial" w:hAnsi="Arial" w:cs="Arial"/>
          <w:sz w:val="22"/>
          <w:szCs w:val="22"/>
        </w:rPr>
      </w:pPr>
    </w:p>
    <w:p w14:paraId="38426B73" w14:textId="77777777" w:rsidR="00827B9C" w:rsidRPr="0040287D" w:rsidRDefault="00827B9C" w:rsidP="00827B9C">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6720FC2F" w14:textId="77777777" w:rsidR="00827B9C" w:rsidRPr="0040287D" w:rsidRDefault="00827B9C" w:rsidP="00827B9C">
      <w:pPr>
        <w:jc w:val="both"/>
        <w:rPr>
          <w:rFonts w:ascii="Arial" w:hAnsi="Arial" w:cs="Arial"/>
          <w:sz w:val="22"/>
          <w:szCs w:val="22"/>
        </w:rPr>
      </w:pPr>
    </w:p>
    <w:p w14:paraId="77777601" w14:textId="77777777" w:rsidR="00827B9C" w:rsidRPr="0040287D" w:rsidRDefault="00827B9C" w:rsidP="00827B9C">
      <w:pPr>
        <w:pStyle w:val="ListParagraph"/>
        <w:numPr>
          <w:ilvl w:val="1"/>
          <w:numId w:val="8"/>
        </w:numPr>
        <w:contextualSpacing/>
        <w:jc w:val="both"/>
        <w:rPr>
          <w:rFonts w:cs="Arial"/>
        </w:rPr>
      </w:pPr>
      <w:r>
        <w:rPr>
          <w:rFonts w:cs="Arial"/>
        </w:rPr>
        <w:t xml:space="preserve"> The main inputs into the Df</w:t>
      </w:r>
      <w:r w:rsidRPr="0040287D">
        <w:rPr>
          <w:rFonts w:cs="Arial"/>
        </w:rPr>
        <w:t>T calculator to estimate D are the average daily ticket price and the weekly ticket price, which will be calculated from the fare information provided by the operator.</w:t>
      </w:r>
    </w:p>
    <w:p w14:paraId="3CF709E3" w14:textId="77777777" w:rsidR="00827B9C" w:rsidRPr="0040287D" w:rsidRDefault="00827B9C" w:rsidP="00827B9C">
      <w:pPr>
        <w:pStyle w:val="ListParagraph"/>
        <w:jc w:val="both"/>
        <w:rPr>
          <w:rFonts w:cs="Arial"/>
        </w:rPr>
      </w:pPr>
    </w:p>
    <w:p w14:paraId="6C431750" w14:textId="77777777" w:rsidR="00827B9C" w:rsidRPr="00D7411F" w:rsidRDefault="00827B9C" w:rsidP="00827B9C">
      <w:pPr>
        <w:pStyle w:val="ListParagraph"/>
        <w:numPr>
          <w:ilvl w:val="1"/>
          <w:numId w:val="8"/>
        </w:numPr>
        <w:contextualSpacing/>
        <w:jc w:val="both"/>
        <w:rPr>
          <w:rFonts w:cs="Arial"/>
        </w:rPr>
      </w:pPr>
      <w:r w:rsidRPr="00D7411F">
        <w:rPr>
          <w:rFonts w:cs="Arial"/>
        </w:rPr>
        <w:t xml:space="preserve">The operator is required to provide a list of the ticket type </w:t>
      </w:r>
      <w:r>
        <w:rPr>
          <w:rFonts w:cs="Arial"/>
        </w:rPr>
        <w:t xml:space="preserve">available to all passenger types </w:t>
      </w:r>
      <w:r w:rsidRPr="00D7411F">
        <w:rPr>
          <w:rFonts w:cs="Arial"/>
        </w:rPr>
        <w:t>and the types of the tickets’ products as tabled below.</w:t>
      </w:r>
    </w:p>
    <w:p w14:paraId="64E24DB3" w14:textId="77777777" w:rsidR="00827B9C" w:rsidRPr="00456EF6" w:rsidRDefault="00827B9C" w:rsidP="00827B9C">
      <w:pPr>
        <w:pStyle w:val="ListParagraph"/>
        <w:ind w:left="360"/>
        <w:contextualSpacing/>
        <w:jc w:val="both"/>
        <w:rPr>
          <w:rFonts w:cs="Arial"/>
        </w:rPr>
      </w:pPr>
    </w:p>
    <w:p w14:paraId="58CBACC2" w14:textId="77777777" w:rsidR="00827B9C" w:rsidRDefault="00827B9C" w:rsidP="00827B9C">
      <w:pPr>
        <w:rPr>
          <w:rFonts w:ascii="Arial" w:hAnsi="Arial" w:cs="Arial"/>
          <w:b/>
          <w:sz w:val="22"/>
          <w:szCs w:val="22"/>
        </w:rPr>
      </w:pPr>
    </w:p>
    <w:p w14:paraId="18AF7B6D" w14:textId="77777777" w:rsidR="00827B9C" w:rsidRDefault="00827B9C" w:rsidP="00827B9C">
      <w:pPr>
        <w:rPr>
          <w:rFonts w:ascii="Arial" w:hAnsi="Arial" w:cs="Arial"/>
          <w:b/>
          <w:sz w:val="22"/>
          <w:szCs w:val="22"/>
        </w:rPr>
      </w:pPr>
    </w:p>
    <w:p w14:paraId="1F1EBC1F" w14:textId="77777777" w:rsidR="00827B9C" w:rsidRDefault="00827B9C" w:rsidP="00827B9C">
      <w:pPr>
        <w:rPr>
          <w:rFonts w:ascii="Arial" w:hAnsi="Arial" w:cs="Arial"/>
          <w:b/>
          <w:sz w:val="22"/>
          <w:szCs w:val="22"/>
        </w:rPr>
      </w:pPr>
    </w:p>
    <w:p w14:paraId="7923BB96" w14:textId="77777777" w:rsidR="00827B9C" w:rsidRPr="0040287D" w:rsidRDefault="00827B9C" w:rsidP="00827B9C">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827B9C" w:rsidRPr="0040287D" w14:paraId="1E488915" w14:textId="77777777" w:rsidTr="00422EFD">
        <w:trPr>
          <w:trHeight w:val="916"/>
        </w:trPr>
        <w:tc>
          <w:tcPr>
            <w:tcW w:w="2567" w:type="dxa"/>
            <w:tcBorders>
              <w:top w:val="single" w:sz="8" w:space="0" w:color="auto"/>
              <w:left w:val="single" w:sz="8" w:space="0" w:color="auto"/>
              <w:bottom w:val="single" w:sz="8" w:space="0" w:color="auto"/>
              <w:right w:val="single" w:sz="8" w:space="0" w:color="auto"/>
            </w:tcBorders>
            <w:vAlign w:val="center"/>
            <w:hideMark/>
          </w:tcPr>
          <w:p w14:paraId="6AE070E3" w14:textId="77777777" w:rsidR="00827B9C" w:rsidRPr="0040287D" w:rsidRDefault="00827B9C" w:rsidP="00422EFD">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vAlign w:val="center"/>
            <w:hideMark/>
          </w:tcPr>
          <w:p w14:paraId="3F5796FF" w14:textId="77777777" w:rsidR="00827B9C" w:rsidRPr="0040287D" w:rsidRDefault="00827B9C" w:rsidP="00422EFD">
            <w:pPr>
              <w:rPr>
                <w:rFonts w:ascii="Arial" w:hAnsi="Arial" w:cs="Arial"/>
                <w:b/>
                <w:sz w:val="22"/>
                <w:szCs w:val="22"/>
              </w:rPr>
            </w:pPr>
            <w:r w:rsidRPr="0040287D">
              <w:rPr>
                <w:rFonts w:ascii="Arial" w:hAnsi="Arial" w:cs="Arial"/>
                <w:b/>
                <w:sz w:val="22"/>
                <w:szCs w:val="22"/>
              </w:rPr>
              <w:t xml:space="preserve">Types of ticket product </w:t>
            </w:r>
          </w:p>
        </w:tc>
      </w:tr>
      <w:tr w:rsidR="00827B9C" w:rsidRPr="0040287D" w14:paraId="55FEC562" w14:textId="77777777" w:rsidTr="00422EFD">
        <w:trPr>
          <w:trHeight w:val="915"/>
        </w:trPr>
        <w:tc>
          <w:tcPr>
            <w:tcW w:w="2567" w:type="dxa"/>
            <w:tcBorders>
              <w:top w:val="nil"/>
              <w:left w:val="single" w:sz="8" w:space="0" w:color="auto"/>
              <w:bottom w:val="single" w:sz="8" w:space="0" w:color="auto"/>
              <w:right w:val="single" w:sz="8" w:space="0" w:color="auto"/>
            </w:tcBorders>
            <w:vAlign w:val="center"/>
            <w:hideMark/>
          </w:tcPr>
          <w:p w14:paraId="5FBFB94D"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vAlign w:val="center"/>
            <w:hideMark/>
          </w:tcPr>
          <w:p w14:paraId="5934B489" w14:textId="77777777" w:rsidR="00827B9C" w:rsidRPr="0040287D" w:rsidRDefault="00827B9C" w:rsidP="00422EFD">
            <w:pPr>
              <w:rPr>
                <w:rFonts w:ascii="Arial" w:hAnsi="Arial" w:cs="Arial"/>
                <w:sz w:val="22"/>
                <w:szCs w:val="22"/>
              </w:rPr>
            </w:pPr>
            <w:r w:rsidRPr="0040287D">
              <w:rPr>
                <w:rFonts w:ascii="Arial" w:hAnsi="Arial" w:cs="Arial"/>
                <w:sz w:val="22"/>
                <w:szCs w:val="22"/>
              </w:rPr>
              <w:t>Single, Return, Pay As You Go (equivalent to T</w:t>
            </w:r>
            <w:r>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827B9C" w:rsidRPr="0040287D" w14:paraId="3438070A" w14:textId="77777777" w:rsidTr="00422EFD">
        <w:trPr>
          <w:trHeight w:val="780"/>
        </w:trPr>
        <w:tc>
          <w:tcPr>
            <w:tcW w:w="2567" w:type="dxa"/>
            <w:tcBorders>
              <w:top w:val="nil"/>
              <w:left w:val="single" w:sz="8" w:space="0" w:color="auto"/>
              <w:bottom w:val="single" w:sz="8" w:space="0" w:color="auto"/>
              <w:right w:val="single" w:sz="8" w:space="0" w:color="auto"/>
            </w:tcBorders>
            <w:vAlign w:val="center"/>
            <w:hideMark/>
          </w:tcPr>
          <w:p w14:paraId="29E723BC"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lastRenderedPageBreak/>
              <w:t>Daily tickets</w:t>
            </w:r>
          </w:p>
        </w:tc>
        <w:tc>
          <w:tcPr>
            <w:tcW w:w="5868" w:type="dxa"/>
            <w:tcBorders>
              <w:top w:val="nil"/>
              <w:left w:val="nil"/>
              <w:bottom w:val="single" w:sz="8" w:space="0" w:color="auto"/>
              <w:right w:val="single" w:sz="8" w:space="0" w:color="auto"/>
            </w:tcBorders>
            <w:vAlign w:val="center"/>
            <w:hideMark/>
          </w:tcPr>
          <w:p w14:paraId="2352A2B0"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day</w:t>
            </w:r>
          </w:p>
        </w:tc>
      </w:tr>
      <w:tr w:rsidR="00827B9C" w:rsidRPr="0040287D" w14:paraId="1B10D405" w14:textId="77777777" w:rsidTr="00422EFD">
        <w:trPr>
          <w:trHeight w:val="780"/>
        </w:trPr>
        <w:tc>
          <w:tcPr>
            <w:tcW w:w="2567" w:type="dxa"/>
            <w:tcBorders>
              <w:top w:val="nil"/>
              <w:left w:val="single" w:sz="8" w:space="0" w:color="auto"/>
              <w:bottom w:val="single" w:sz="8" w:space="0" w:color="auto"/>
              <w:right w:val="single" w:sz="8" w:space="0" w:color="auto"/>
            </w:tcBorders>
            <w:vAlign w:val="center"/>
            <w:hideMark/>
          </w:tcPr>
          <w:p w14:paraId="6472E0F3"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vAlign w:val="center"/>
            <w:hideMark/>
          </w:tcPr>
          <w:p w14:paraId="262CADB6"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week</w:t>
            </w:r>
          </w:p>
        </w:tc>
      </w:tr>
    </w:tbl>
    <w:p w14:paraId="6FA2806E" w14:textId="77777777" w:rsidR="00827B9C" w:rsidRDefault="00827B9C" w:rsidP="00827B9C">
      <w:pPr>
        <w:jc w:val="center"/>
        <w:rPr>
          <w:rFonts w:ascii="Arial" w:hAnsi="Arial" w:cs="Arial"/>
          <w:b/>
          <w:sz w:val="22"/>
          <w:szCs w:val="22"/>
        </w:rPr>
      </w:pPr>
    </w:p>
    <w:p w14:paraId="4825FA24" w14:textId="77777777" w:rsidR="00827B9C" w:rsidRPr="0040287D" w:rsidRDefault="00827B9C" w:rsidP="00827B9C">
      <w:pPr>
        <w:jc w:val="center"/>
        <w:rPr>
          <w:rFonts w:ascii="Arial" w:hAnsi="Arial" w:cs="Arial"/>
          <w:b/>
          <w:sz w:val="22"/>
          <w:szCs w:val="22"/>
        </w:rPr>
      </w:pPr>
    </w:p>
    <w:p w14:paraId="73FA0C6B" w14:textId="77777777" w:rsidR="00827B9C" w:rsidRPr="0040287D" w:rsidRDefault="00827B9C" w:rsidP="00827B9C">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5ABB60CD" w14:textId="77777777" w:rsidR="00827B9C" w:rsidRPr="0040287D" w:rsidRDefault="00827B9C" w:rsidP="00827B9C">
      <w:pPr>
        <w:ind w:left="360"/>
        <w:rPr>
          <w:rFonts w:ascii="Arial" w:hAnsi="Arial" w:cs="Arial"/>
          <w:sz w:val="22"/>
          <w:szCs w:val="22"/>
        </w:rPr>
      </w:pPr>
      <w:r w:rsidRPr="0040287D">
        <w:rPr>
          <w:rFonts w:ascii="Arial" w:hAnsi="Arial" w:cs="Arial"/>
          <w:sz w:val="22"/>
          <w:szCs w:val="22"/>
        </w:rPr>
        <w:t>information:</w:t>
      </w:r>
    </w:p>
    <w:p w14:paraId="617D8318" w14:textId="77777777" w:rsidR="00827B9C" w:rsidRPr="0040287D" w:rsidRDefault="00827B9C" w:rsidP="00827B9C">
      <w:pPr>
        <w:rPr>
          <w:rFonts w:ascii="Arial" w:hAnsi="Arial" w:cs="Arial"/>
          <w:sz w:val="22"/>
          <w:szCs w:val="22"/>
        </w:rPr>
      </w:pPr>
    </w:p>
    <w:p w14:paraId="271B1BC4" w14:textId="77777777" w:rsidR="00827B9C" w:rsidRDefault="00827B9C" w:rsidP="00827B9C">
      <w:pPr>
        <w:numPr>
          <w:ilvl w:val="0"/>
          <w:numId w:val="10"/>
        </w:numPr>
        <w:rPr>
          <w:rFonts w:ascii="Arial" w:hAnsi="Arial" w:cs="Arial"/>
          <w:sz w:val="22"/>
          <w:szCs w:val="22"/>
        </w:rPr>
      </w:pPr>
      <w:r>
        <w:rPr>
          <w:rFonts w:ascii="Arial" w:hAnsi="Arial" w:cs="Arial"/>
          <w:sz w:val="22"/>
          <w:szCs w:val="22"/>
        </w:rPr>
        <w:t xml:space="preserve">Bus route number </w:t>
      </w:r>
    </w:p>
    <w:p w14:paraId="56050532" w14:textId="77777777" w:rsidR="00827B9C" w:rsidRPr="0040287D" w:rsidRDefault="00827B9C" w:rsidP="00827B9C">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19A52496" w14:textId="77777777" w:rsidR="00827B9C" w:rsidRPr="00E1792B" w:rsidRDefault="00827B9C" w:rsidP="00827B9C">
      <w:pPr>
        <w:numPr>
          <w:ilvl w:val="0"/>
          <w:numId w:val="10"/>
        </w:numPr>
        <w:rPr>
          <w:rFonts w:ascii="Arial" w:hAnsi="Arial" w:cs="Arial"/>
          <w:sz w:val="22"/>
          <w:szCs w:val="22"/>
        </w:rPr>
      </w:pPr>
      <w:r w:rsidRPr="00E1792B">
        <w:rPr>
          <w:rFonts w:ascii="Arial" w:hAnsi="Arial" w:cs="Arial"/>
          <w:sz w:val="22"/>
          <w:szCs w:val="22"/>
        </w:rPr>
        <w:t>Stage's Local Authority</w:t>
      </w:r>
    </w:p>
    <w:p w14:paraId="6F7944AA" w14:textId="77777777" w:rsidR="00827B9C" w:rsidRDefault="00827B9C" w:rsidP="00827B9C">
      <w:pPr>
        <w:numPr>
          <w:ilvl w:val="0"/>
          <w:numId w:val="10"/>
        </w:numPr>
        <w:rPr>
          <w:rFonts w:ascii="Arial" w:hAnsi="Arial" w:cs="Arial"/>
          <w:sz w:val="22"/>
          <w:szCs w:val="22"/>
        </w:rPr>
      </w:pPr>
      <w:r>
        <w:rPr>
          <w:rFonts w:ascii="Arial" w:hAnsi="Arial" w:cs="Arial"/>
          <w:sz w:val="22"/>
          <w:szCs w:val="22"/>
        </w:rPr>
        <w:t>Description of the ticket type</w:t>
      </w:r>
    </w:p>
    <w:p w14:paraId="1A4C141D"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N</w:t>
      </w:r>
      <w:r w:rsidRPr="0040287D">
        <w:rPr>
          <w:rFonts w:ascii="Arial" w:hAnsi="Arial" w:cs="Arial"/>
          <w:sz w:val="22"/>
          <w:szCs w:val="22"/>
        </w:rPr>
        <w:t>umber of sales</w:t>
      </w:r>
    </w:p>
    <w:p w14:paraId="73AC54CE"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R</w:t>
      </w:r>
      <w:r w:rsidRPr="0040287D">
        <w:rPr>
          <w:rFonts w:ascii="Arial" w:hAnsi="Arial" w:cs="Arial"/>
          <w:sz w:val="22"/>
          <w:szCs w:val="22"/>
        </w:rPr>
        <w:t>evenue obtained from sales</w:t>
      </w:r>
    </w:p>
    <w:p w14:paraId="353E4C7C" w14:textId="77777777" w:rsidR="00827B9C" w:rsidRPr="0040287D" w:rsidRDefault="00827B9C" w:rsidP="00827B9C">
      <w:pPr>
        <w:jc w:val="center"/>
        <w:rPr>
          <w:rFonts w:ascii="Arial" w:hAnsi="Arial" w:cs="Arial"/>
          <w:sz w:val="22"/>
          <w:szCs w:val="22"/>
        </w:rPr>
      </w:pPr>
    </w:p>
    <w:p w14:paraId="32090F62" w14:textId="77777777" w:rsidR="00827B9C" w:rsidRDefault="00827B9C" w:rsidP="00827B9C">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209FF061" w14:textId="77777777" w:rsidR="00827B9C" w:rsidRPr="0040287D" w:rsidRDefault="00827B9C" w:rsidP="00827B9C">
      <w:pPr>
        <w:jc w:val="center"/>
        <w:rPr>
          <w:rFonts w:ascii="Arial" w:hAnsi="Arial" w:cs="Arial"/>
          <w:b/>
          <w:sz w:val="22"/>
          <w:szCs w:val="22"/>
        </w:rPr>
      </w:pPr>
    </w:p>
    <w:p w14:paraId="32D5818C" w14:textId="77777777" w:rsidR="00827B9C" w:rsidRDefault="00827B9C" w:rsidP="00827B9C">
      <w:pPr>
        <w:jc w:val="center"/>
        <w:rPr>
          <w:rFonts w:ascii="Arial" w:hAnsi="Arial" w:cs="Arial"/>
          <w:b/>
          <w:sz w:val="22"/>
          <w:szCs w:val="22"/>
        </w:rPr>
      </w:pPr>
    </w:p>
    <w:p w14:paraId="43D79633"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6</w:t>
      </w:r>
    </w:p>
    <w:p w14:paraId="40AA0129" w14:textId="77777777" w:rsidR="00827B9C" w:rsidRPr="0040287D" w:rsidRDefault="00827B9C" w:rsidP="00827B9C">
      <w:pPr>
        <w:pStyle w:val="Default"/>
        <w:rPr>
          <w:b/>
          <w:bCs/>
          <w:sz w:val="22"/>
          <w:szCs w:val="22"/>
        </w:rPr>
      </w:pPr>
    </w:p>
    <w:p w14:paraId="54FB6B8B" w14:textId="77777777" w:rsidR="00827B9C" w:rsidRPr="0040287D" w:rsidRDefault="00827B9C" w:rsidP="00827B9C">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Pr>
          <w:b/>
          <w:bCs/>
          <w:sz w:val="22"/>
          <w:szCs w:val="22"/>
        </w:rPr>
        <w:t>Rate</w:t>
      </w:r>
    </w:p>
    <w:p w14:paraId="4C5991AE" w14:textId="77777777" w:rsidR="00827B9C" w:rsidRPr="0040287D" w:rsidRDefault="00827B9C" w:rsidP="00827B9C">
      <w:pPr>
        <w:pStyle w:val="Default"/>
        <w:jc w:val="both"/>
        <w:rPr>
          <w:b/>
          <w:bCs/>
          <w:sz w:val="22"/>
          <w:szCs w:val="22"/>
        </w:rPr>
      </w:pPr>
    </w:p>
    <w:p w14:paraId="2336A66A" w14:textId="77777777" w:rsidR="00827B9C" w:rsidRDefault="00827B9C" w:rsidP="00827B9C">
      <w:pPr>
        <w:pStyle w:val="Default"/>
        <w:widowControl/>
        <w:numPr>
          <w:ilvl w:val="1"/>
          <w:numId w:val="9"/>
        </w:numPr>
        <w:jc w:val="both"/>
        <w:rPr>
          <w:sz w:val="22"/>
          <w:szCs w:val="22"/>
        </w:rPr>
      </w:pPr>
      <w:r w:rsidRPr="006928BD">
        <w:rPr>
          <w:sz w:val="22"/>
          <w:szCs w:val="22"/>
        </w:rPr>
        <w:t>The Reimbursement Rate (RR) has derived from the results of the DfT calculator after</w:t>
      </w:r>
      <w:r>
        <w:rPr>
          <w:sz w:val="22"/>
          <w:szCs w:val="22"/>
        </w:rPr>
        <w:t xml:space="preserve"> the additional cost was counted in the total revenue </w:t>
      </w:r>
    </w:p>
    <w:p w14:paraId="029B010F" w14:textId="77777777" w:rsidR="00827B9C" w:rsidRPr="006928BD" w:rsidRDefault="00827B9C" w:rsidP="00827B9C">
      <w:pPr>
        <w:pStyle w:val="Default"/>
        <w:widowControl/>
        <w:ind w:left="360"/>
        <w:jc w:val="both"/>
        <w:rPr>
          <w:sz w:val="22"/>
          <w:szCs w:val="22"/>
        </w:rPr>
      </w:pPr>
    </w:p>
    <w:p w14:paraId="0F845A0B" w14:textId="77777777" w:rsidR="00827B9C" w:rsidRDefault="00827B9C" w:rsidP="00827B9C">
      <w:pPr>
        <w:pStyle w:val="Default"/>
        <w:widowControl/>
        <w:jc w:val="both"/>
        <w:rPr>
          <w:sz w:val="22"/>
          <w:szCs w:val="22"/>
        </w:rPr>
      </w:pPr>
      <w:r>
        <w:rPr>
          <w:sz w:val="22"/>
          <w:szCs w:val="22"/>
        </w:rPr>
        <w:t xml:space="preserve">     RR = </w:t>
      </w:r>
      <w:r w:rsidRPr="003E5092">
        <w:rPr>
          <w:sz w:val="22"/>
          <w:szCs w:val="22"/>
        </w:rPr>
        <w:t>Total Reimbursement</w:t>
      </w:r>
      <w:r>
        <w:rPr>
          <w:sz w:val="22"/>
          <w:szCs w:val="22"/>
        </w:rPr>
        <w:t>/</w:t>
      </w:r>
      <w:r w:rsidRPr="003E5092">
        <w:t xml:space="preserve"> </w:t>
      </w:r>
      <w:r w:rsidRPr="003E5092">
        <w:rPr>
          <w:sz w:val="22"/>
          <w:szCs w:val="22"/>
        </w:rPr>
        <w:t>Observed Concessionary Journeys</w:t>
      </w:r>
      <w:r>
        <w:rPr>
          <w:sz w:val="22"/>
          <w:szCs w:val="22"/>
        </w:rPr>
        <w:t>/</w:t>
      </w:r>
      <w:r w:rsidRPr="003E5092">
        <w:t xml:space="preserve"> </w:t>
      </w:r>
      <w:r w:rsidRPr="003E5092">
        <w:rPr>
          <w:sz w:val="22"/>
          <w:szCs w:val="22"/>
        </w:rPr>
        <w:t xml:space="preserve">Average Fare </w:t>
      </w:r>
    </w:p>
    <w:p w14:paraId="637F1750" w14:textId="77777777" w:rsidR="00827B9C" w:rsidRDefault="00827B9C" w:rsidP="00827B9C">
      <w:pPr>
        <w:pStyle w:val="Default"/>
        <w:widowControl/>
        <w:jc w:val="both"/>
        <w:rPr>
          <w:sz w:val="22"/>
          <w:szCs w:val="22"/>
        </w:rPr>
      </w:pPr>
      <w:r>
        <w:rPr>
          <w:sz w:val="22"/>
          <w:szCs w:val="22"/>
        </w:rPr>
        <w:t xml:space="preserve">              </w:t>
      </w:r>
      <w:r w:rsidRPr="003E5092">
        <w:rPr>
          <w:sz w:val="22"/>
          <w:szCs w:val="22"/>
        </w:rPr>
        <w:t>Forgone</w:t>
      </w:r>
    </w:p>
    <w:p w14:paraId="1DAE3533" w14:textId="77777777" w:rsidR="00827B9C" w:rsidRDefault="00827B9C" w:rsidP="00827B9C">
      <w:pPr>
        <w:pStyle w:val="Default"/>
        <w:widowControl/>
        <w:jc w:val="both"/>
        <w:rPr>
          <w:sz w:val="22"/>
          <w:szCs w:val="22"/>
        </w:rPr>
      </w:pPr>
    </w:p>
    <w:p w14:paraId="3F3BB6E6" w14:textId="77777777" w:rsidR="00827B9C" w:rsidRPr="005D0E6E" w:rsidRDefault="00827B9C" w:rsidP="00827B9C">
      <w:pPr>
        <w:pStyle w:val="Default"/>
        <w:widowControl/>
        <w:ind w:left="360"/>
        <w:jc w:val="both"/>
        <w:rPr>
          <w:sz w:val="18"/>
          <w:szCs w:val="18"/>
        </w:rPr>
      </w:pPr>
      <w:r w:rsidRPr="005D0E6E">
        <w:rPr>
          <w:sz w:val="18"/>
          <w:szCs w:val="18"/>
        </w:rPr>
        <w:t xml:space="preserve">       Where, Total Reimbursement = Revenue Foregone + Additional Cost</w:t>
      </w:r>
    </w:p>
    <w:p w14:paraId="70E4796E" w14:textId="77777777" w:rsidR="00827B9C" w:rsidRDefault="00827B9C" w:rsidP="00827B9C">
      <w:pPr>
        <w:pStyle w:val="Default"/>
        <w:widowControl/>
        <w:ind w:left="360"/>
        <w:jc w:val="both"/>
        <w:rPr>
          <w:sz w:val="22"/>
          <w:szCs w:val="22"/>
        </w:rPr>
      </w:pPr>
    </w:p>
    <w:p w14:paraId="0813760A" w14:textId="67925BCD" w:rsidR="00827B9C" w:rsidRPr="003A172D" w:rsidRDefault="00827B9C" w:rsidP="00827B9C">
      <w:pPr>
        <w:pStyle w:val="Default"/>
        <w:widowControl/>
        <w:numPr>
          <w:ilvl w:val="1"/>
          <w:numId w:val="9"/>
        </w:numPr>
        <w:jc w:val="both"/>
        <w:rPr>
          <w:sz w:val="22"/>
          <w:szCs w:val="22"/>
        </w:rPr>
      </w:pPr>
      <w:r>
        <w:rPr>
          <w:sz w:val="22"/>
          <w:szCs w:val="22"/>
        </w:rPr>
        <w:t xml:space="preserve"> </w:t>
      </w:r>
      <w:r w:rsidRPr="003A172D">
        <w:rPr>
          <w:sz w:val="22"/>
          <w:szCs w:val="22"/>
        </w:rPr>
        <w:t>London Councils is proposing to use the same Reimbursement Rate for the 202</w:t>
      </w:r>
      <w:r w:rsidR="00526F42" w:rsidRPr="003A172D">
        <w:rPr>
          <w:sz w:val="22"/>
          <w:szCs w:val="22"/>
        </w:rPr>
        <w:t>6</w:t>
      </w:r>
      <w:r w:rsidRPr="003A172D">
        <w:rPr>
          <w:sz w:val="22"/>
          <w:szCs w:val="22"/>
        </w:rPr>
        <w:t>/2</w:t>
      </w:r>
      <w:r w:rsidR="00526F42" w:rsidRPr="003A172D">
        <w:rPr>
          <w:sz w:val="22"/>
          <w:szCs w:val="22"/>
        </w:rPr>
        <w:t>7</w:t>
      </w:r>
      <w:r w:rsidRPr="003A172D">
        <w:rPr>
          <w:sz w:val="22"/>
          <w:szCs w:val="22"/>
        </w:rPr>
        <w:t xml:space="preserve"> financial year. Should London Councils or any operator wish to review the calculation of the reimbursement rate for the 202</w:t>
      </w:r>
      <w:r w:rsidR="003A7E4C" w:rsidRPr="003A172D">
        <w:rPr>
          <w:sz w:val="22"/>
          <w:szCs w:val="22"/>
        </w:rPr>
        <w:t>6</w:t>
      </w:r>
      <w:r w:rsidRPr="003A172D">
        <w:rPr>
          <w:sz w:val="22"/>
          <w:szCs w:val="22"/>
        </w:rPr>
        <w:t>/2</w:t>
      </w:r>
      <w:r w:rsidR="003A7E4C" w:rsidRPr="003A172D">
        <w:rPr>
          <w:sz w:val="22"/>
          <w:szCs w:val="22"/>
        </w:rPr>
        <w:t>7</w:t>
      </w:r>
      <w:r w:rsidRPr="003A172D">
        <w:rPr>
          <w:sz w:val="22"/>
          <w:szCs w:val="22"/>
        </w:rPr>
        <w:t xml:space="preserve">, notice is to be given by </w:t>
      </w:r>
      <w:r w:rsidR="004727A0" w:rsidRPr="003A172D">
        <w:rPr>
          <w:sz w:val="22"/>
          <w:szCs w:val="22"/>
        </w:rPr>
        <w:t>28</w:t>
      </w:r>
      <w:r w:rsidRPr="003A172D">
        <w:rPr>
          <w:sz w:val="22"/>
          <w:szCs w:val="22"/>
        </w:rPr>
        <w:t xml:space="preserve"> </w:t>
      </w:r>
      <w:r w:rsidR="004727A0" w:rsidRPr="003A172D">
        <w:rPr>
          <w:sz w:val="22"/>
          <w:szCs w:val="22"/>
        </w:rPr>
        <w:t>February</w:t>
      </w:r>
      <w:r w:rsidRPr="003A172D">
        <w:rPr>
          <w:sz w:val="22"/>
          <w:szCs w:val="22"/>
        </w:rPr>
        <w:t xml:space="preserve"> 202</w:t>
      </w:r>
      <w:r w:rsidR="004727A0" w:rsidRPr="003A172D">
        <w:rPr>
          <w:sz w:val="22"/>
          <w:szCs w:val="22"/>
        </w:rPr>
        <w:t>6</w:t>
      </w:r>
    </w:p>
    <w:p w14:paraId="6DA40185" w14:textId="77777777" w:rsidR="00827B9C" w:rsidRDefault="00827B9C" w:rsidP="00827B9C">
      <w:pPr>
        <w:pStyle w:val="Default"/>
        <w:widowControl/>
        <w:ind w:left="360"/>
        <w:jc w:val="both"/>
        <w:rPr>
          <w:sz w:val="22"/>
          <w:szCs w:val="22"/>
        </w:rPr>
      </w:pPr>
    </w:p>
    <w:p w14:paraId="47DB4BBE" w14:textId="77777777" w:rsidR="00827B9C" w:rsidRDefault="00827B9C" w:rsidP="00827B9C">
      <w:pPr>
        <w:ind w:left="720" w:hanging="720"/>
        <w:jc w:val="center"/>
        <w:rPr>
          <w:rFonts w:ascii="Arial" w:hAnsi="Arial" w:cs="Arial"/>
          <w:b/>
          <w:sz w:val="22"/>
          <w:szCs w:val="22"/>
        </w:rPr>
      </w:pPr>
    </w:p>
    <w:p w14:paraId="42F59EC0"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7</w:t>
      </w:r>
    </w:p>
    <w:p w14:paraId="63D806B6" w14:textId="77777777" w:rsidR="00827B9C" w:rsidRPr="0040287D" w:rsidRDefault="00827B9C" w:rsidP="00827B9C">
      <w:pPr>
        <w:ind w:left="720" w:hanging="720"/>
        <w:jc w:val="center"/>
        <w:rPr>
          <w:rFonts w:ascii="Arial" w:hAnsi="Arial" w:cs="Arial"/>
          <w:b/>
          <w:sz w:val="22"/>
          <w:szCs w:val="22"/>
        </w:rPr>
      </w:pPr>
    </w:p>
    <w:p w14:paraId="7186619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Survey Facilities</w:t>
      </w:r>
    </w:p>
    <w:p w14:paraId="4B5A9FCB" w14:textId="77777777" w:rsidR="00827B9C" w:rsidRPr="0040287D" w:rsidRDefault="00827B9C" w:rsidP="00827B9C">
      <w:pPr>
        <w:ind w:left="720" w:hanging="720"/>
        <w:jc w:val="both"/>
        <w:rPr>
          <w:rFonts w:ascii="Arial" w:hAnsi="Arial" w:cs="Arial"/>
          <w:sz w:val="22"/>
          <w:szCs w:val="22"/>
        </w:rPr>
      </w:pPr>
    </w:p>
    <w:p w14:paraId="6EB10297"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 -</w:t>
      </w:r>
    </w:p>
    <w:p w14:paraId="17BD3E83" w14:textId="77777777" w:rsidR="00827B9C" w:rsidRPr="0040287D" w:rsidRDefault="00827B9C" w:rsidP="00827B9C">
      <w:pPr>
        <w:ind w:left="720" w:hanging="720"/>
        <w:jc w:val="both"/>
        <w:rPr>
          <w:rFonts w:ascii="Arial" w:hAnsi="Arial" w:cs="Arial"/>
          <w:sz w:val="22"/>
          <w:szCs w:val="22"/>
        </w:rPr>
      </w:pPr>
    </w:p>
    <w:p w14:paraId="5213F18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lastRenderedPageBreak/>
        <w:tab/>
        <w:t>(a)</w:t>
      </w:r>
      <w:r w:rsidRPr="0040287D">
        <w:rPr>
          <w:rFonts w:ascii="Arial" w:hAnsi="Arial" w:cs="Arial"/>
          <w:sz w:val="22"/>
          <w:szCs w:val="22"/>
        </w:rPr>
        <w:tab/>
        <w:t>surveying or counting or estimating the number of passengers (whether generally or of any particular description) and the fares paid by those passengers; and</w:t>
      </w:r>
    </w:p>
    <w:p w14:paraId="6226460C" w14:textId="77777777" w:rsidR="00827B9C" w:rsidRPr="0040287D" w:rsidRDefault="00827B9C" w:rsidP="00827B9C">
      <w:pPr>
        <w:tabs>
          <w:tab w:val="left" w:pos="720"/>
        </w:tabs>
        <w:ind w:left="1440" w:hanging="1440"/>
        <w:jc w:val="both"/>
        <w:rPr>
          <w:rFonts w:ascii="Arial" w:hAnsi="Arial" w:cs="Arial"/>
          <w:sz w:val="22"/>
          <w:szCs w:val="22"/>
        </w:rPr>
      </w:pPr>
    </w:p>
    <w:p w14:paraId="715A316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2C26C7C3" w14:textId="77777777" w:rsidR="00827B9C" w:rsidRPr="0040287D" w:rsidRDefault="00827B9C" w:rsidP="00827B9C">
      <w:pPr>
        <w:tabs>
          <w:tab w:val="left" w:pos="720"/>
        </w:tabs>
        <w:ind w:left="1440" w:hanging="1440"/>
        <w:jc w:val="both"/>
        <w:rPr>
          <w:rFonts w:ascii="Arial" w:hAnsi="Arial" w:cs="Arial"/>
          <w:sz w:val="22"/>
          <w:szCs w:val="22"/>
        </w:rPr>
      </w:pPr>
    </w:p>
    <w:p w14:paraId="66CA614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7D02A7AC"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Without prejudice to the generality of 1 above, the information to be obtained from passengers may include the following: -</w:t>
      </w:r>
    </w:p>
    <w:p w14:paraId="69E76B3E" w14:textId="77777777" w:rsidR="00827B9C" w:rsidRPr="0040287D" w:rsidRDefault="00827B9C" w:rsidP="00827B9C">
      <w:pPr>
        <w:tabs>
          <w:tab w:val="left" w:pos="720"/>
        </w:tabs>
        <w:ind w:left="720" w:hanging="720"/>
        <w:jc w:val="both"/>
        <w:rPr>
          <w:rFonts w:ascii="Arial" w:hAnsi="Arial" w:cs="Arial"/>
          <w:sz w:val="22"/>
          <w:szCs w:val="22"/>
        </w:rPr>
      </w:pPr>
    </w:p>
    <w:p w14:paraId="6E0A09CE"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14:paraId="12270D57"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14:paraId="7F376C7D"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14:paraId="0C49E5D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whether the passenger is an adult, a child or an elderly person.</w:t>
      </w:r>
    </w:p>
    <w:p w14:paraId="0A03D283"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14:paraId="4FAF97C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if the passenger has paid on-bus, the fare paid, and the type of ticket bought.</w:t>
      </w:r>
    </w:p>
    <w:p w14:paraId="1E5F4D65"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14:paraId="4928DED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14:paraId="3FF93B4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t>permit or ticket fraud or mis</w:t>
      </w:r>
      <w:r>
        <w:rPr>
          <w:rFonts w:ascii="Arial" w:hAnsi="Arial" w:cs="Arial"/>
          <w:sz w:val="22"/>
          <w:szCs w:val="22"/>
        </w:rPr>
        <w:t>s</w:t>
      </w:r>
      <w:r w:rsidRPr="0040287D">
        <w:rPr>
          <w:rFonts w:ascii="Arial" w:hAnsi="Arial" w:cs="Arial"/>
          <w:sz w:val="22"/>
          <w:szCs w:val="22"/>
        </w:rPr>
        <w:t>-use or fare evasion on the relevant services; and</w:t>
      </w:r>
    </w:p>
    <w:p w14:paraId="576367C8"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1B9159D2" w14:textId="77777777" w:rsidR="00827B9C" w:rsidRPr="0040287D" w:rsidRDefault="00827B9C" w:rsidP="00827B9C">
      <w:pPr>
        <w:tabs>
          <w:tab w:val="left" w:pos="720"/>
        </w:tabs>
        <w:ind w:left="720" w:hanging="720"/>
        <w:jc w:val="both"/>
        <w:rPr>
          <w:rFonts w:ascii="Arial" w:hAnsi="Arial" w:cs="Arial"/>
          <w:sz w:val="22"/>
          <w:szCs w:val="22"/>
        </w:rPr>
      </w:pPr>
    </w:p>
    <w:p w14:paraId="322F91ED"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65FDF342" w14:textId="77777777" w:rsidR="00827B9C" w:rsidRDefault="00827B9C" w:rsidP="00827B9C">
      <w:pPr>
        <w:ind w:left="720" w:hanging="720"/>
        <w:jc w:val="center"/>
        <w:rPr>
          <w:rFonts w:ascii="Arial" w:hAnsi="Arial" w:cs="Arial"/>
          <w:b/>
          <w:sz w:val="22"/>
          <w:szCs w:val="22"/>
        </w:rPr>
      </w:pPr>
    </w:p>
    <w:p w14:paraId="5A6A13BA" w14:textId="77777777" w:rsidR="00827B9C" w:rsidRDefault="00827B9C" w:rsidP="00827B9C">
      <w:pPr>
        <w:ind w:left="720" w:hanging="720"/>
        <w:jc w:val="center"/>
        <w:rPr>
          <w:rFonts w:ascii="Arial" w:hAnsi="Arial" w:cs="Arial"/>
          <w:b/>
          <w:sz w:val="22"/>
          <w:szCs w:val="22"/>
        </w:rPr>
      </w:pPr>
    </w:p>
    <w:p w14:paraId="32839DDD" w14:textId="77777777" w:rsidR="00827B9C" w:rsidRDefault="00827B9C" w:rsidP="00827B9C">
      <w:pPr>
        <w:ind w:left="720" w:hanging="720"/>
        <w:jc w:val="center"/>
        <w:rPr>
          <w:rFonts w:ascii="Arial" w:hAnsi="Arial" w:cs="Arial"/>
          <w:b/>
          <w:sz w:val="22"/>
          <w:szCs w:val="22"/>
        </w:rPr>
      </w:pPr>
    </w:p>
    <w:p w14:paraId="7E4BF23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8</w:t>
      </w:r>
    </w:p>
    <w:p w14:paraId="4297F408" w14:textId="77777777" w:rsidR="00827B9C" w:rsidRPr="0040287D" w:rsidRDefault="00827B9C" w:rsidP="00827B9C">
      <w:pPr>
        <w:ind w:left="720" w:hanging="720"/>
        <w:jc w:val="center"/>
        <w:rPr>
          <w:rFonts w:ascii="Arial" w:hAnsi="Arial" w:cs="Arial"/>
          <w:b/>
          <w:sz w:val="22"/>
          <w:szCs w:val="22"/>
        </w:rPr>
      </w:pPr>
    </w:p>
    <w:p w14:paraId="5A79BED5"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Dispute Resolution Procedure</w:t>
      </w:r>
    </w:p>
    <w:p w14:paraId="0B9AC8C0" w14:textId="77777777" w:rsidR="00827B9C" w:rsidRPr="0040287D" w:rsidRDefault="00827B9C" w:rsidP="00827B9C">
      <w:pPr>
        <w:ind w:left="720" w:hanging="720"/>
        <w:jc w:val="both"/>
        <w:rPr>
          <w:rFonts w:ascii="Arial" w:hAnsi="Arial" w:cs="Arial"/>
          <w:sz w:val="22"/>
          <w:szCs w:val="22"/>
        </w:rPr>
      </w:pPr>
    </w:p>
    <w:p w14:paraId="4C141948"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 xml:space="preserve">In the event of any dispute arising in connection with any matter arising from the Arrangements which cannot be resolved by agreement between the parties representatives within 5 working days of the dispute arising, senior </w:t>
      </w:r>
      <w:r w:rsidRPr="0040287D">
        <w:rPr>
          <w:rFonts w:ascii="Arial" w:hAnsi="Arial" w:cs="Arial"/>
          <w:sz w:val="22"/>
          <w:szCs w:val="22"/>
        </w:rPr>
        <w:lastRenderedPageBreak/>
        <w:t>representatives of the parties shall, within 5 working days of a written request from either party to the other, meet in good faith to attempt to resolve the dispute.</w:t>
      </w:r>
    </w:p>
    <w:p w14:paraId="3A1ACD74" w14:textId="77777777" w:rsidR="00827B9C"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31489D01"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49BBFC3D"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4BC897EF"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14:paraId="69799B9D"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14:paraId="7953D689"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4DC944E4" w14:textId="39AB3236" w:rsidR="0091051C" w:rsidRPr="00CA5237" w:rsidRDefault="00827B9C" w:rsidP="00686F17">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sectPr w:rsidR="0091051C" w:rsidRPr="00CA5237">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0643F" w14:textId="77777777" w:rsidR="002F1F6D" w:rsidRDefault="002F1F6D" w:rsidP="002F4508">
      <w:r>
        <w:separator/>
      </w:r>
    </w:p>
  </w:endnote>
  <w:endnote w:type="continuationSeparator" w:id="0">
    <w:p w14:paraId="70D03418" w14:textId="77777777" w:rsidR="002F1F6D" w:rsidRDefault="002F1F6D" w:rsidP="002F4508">
      <w:r>
        <w:continuationSeparator/>
      </w:r>
    </w:p>
  </w:endnote>
  <w:endnote w:type="continuationNotice" w:id="1">
    <w:p w14:paraId="7D50B3B8" w14:textId="77777777" w:rsidR="002F1F6D" w:rsidRDefault="002F1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3C931B5-62E3-4F15-BEBE-138F92FD2BE8}"/>
  </w:font>
  <w:font w:name="Verdana">
    <w:panose1 w:val="020B0604030504040204"/>
    <w:charset w:val="00"/>
    <w:family w:val="swiss"/>
    <w:pitch w:val="variable"/>
    <w:sig w:usb0="A00006FF" w:usb1="4000205B" w:usb2="00000010" w:usb3="00000000" w:csb0="0000019F" w:csb1="00000000"/>
    <w:embedRegular r:id="rId2" w:fontKey="{255ABE9C-E5CB-412B-A084-75D0F7D76301}"/>
  </w:font>
  <w:font w:name="Cambria">
    <w:panose1 w:val="02040503050406030204"/>
    <w:charset w:val="00"/>
    <w:family w:val="roman"/>
    <w:pitch w:val="variable"/>
    <w:sig w:usb0="E00006FF" w:usb1="420024FF" w:usb2="02000000" w:usb3="00000000" w:csb0="0000019F" w:csb1="00000000"/>
    <w:embedRegular r:id="rId3" w:fontKey="{7A838C67-7802-4A76-B75C-ADD023148C5E}"/>
  </w:font>
  <w:font w:name="Calibri">
    <w:panose1 w:val="020F0502020204030204"/>
    <w:charset w:val="00"/>
    <w:family w:val="swiss"/>
    <w:pitch w:val="variable"/>
    <w:sig w:usb0="E4002EFF" w:usb1="C200247B" w:usb2="00000009" w:usb3="00000000" w:csb0="000001FF" w:csb1="00000000"/>
    <w:embedRegular r:id="rId4" w:fontKey="{FE04A6A9-BD71-4BD0-99B5-43C5A25F2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82CE2" w14:textId="77777777" w:rsidR="002F1F6D" w:rsidRDefault="002F1F6D" w:rsidP="002F4508">
      <w:r>
        <w:separator/>
      </w:r>
    </w:p>
  </w:footnote>
  <w:footnote w:type="continuationSeparator" w:id="0">
    <w:p w14:paraId="355777C7" w14:textId="77777777" w:rsidR="002F1F6D" w:rsidRDefault="002F1F6D" w:rsidP="002F4508">
      <w:r>
        <w:continuationSeparator/>
      </w:r>
    </w:p>
  </w:footnote>
  <w:footnote w:type="continuationNotice" w:id="1">
    <w:p w14:paraId="087A44E1" w14:textId="77777777" w:rsidR="002F1F6D" w:rsidRDefault="002F1F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33558" w14:textId="22BC06D7" w:rsidR="007A7FBC" w:rsidRDefault="007A7F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252341">
    <w:abstractNumId w:val="13"/>
  </w:num>
  <w:num w:numId="2" w16cid:durableId="2015574702">
    <w:abstractNumId w:val="3"/>
  </w:num>
  <w:num w:numId="3" w16cid:durableId="2034643544">
    <w:abstractNumId w:val="5"/>
  </w:num>
  <w:num w:numId="4" w16cid:durableId="189613926">
    <w:abstractNumId w:val="11"/>
  </w:num>
  <w:num w:numId="5" w16cid:durableId="105197079">
    <w:abstractNumId w:val="0"/>
  </w:num>
  <w:num w:numId="6" w16cid:durableId="1750227971">
    <w:abstractNumId w:val="8"/>
  </w:num>
  <w:num w:numId="7" w16cid:durableId="513568403">
    <w:abstractNumId w:val="6"/>
  </w:num>
  <w:num w:numId="8" w16cid:durableId="330256893">
    <w:abstractNumId w:val="2"/>
  </w:num>
  <w:num w:numId="9" w16cid:durableId="371424429">
    <w:abstractNumId w:val="12"/>
  </w:num>
  <w:num w:numId="10" w16cid:durableId="1836070892">
    <w:abstractNumId w:val="14"/>
  </w:num>
  <w:num w:numId="11" w16cid:durableId="1392075676">
    <w:abstractNumId w:val="1"/>
  </w:num>
  <w:num w:numId="12" w16cid:durableId="711342224">
    <w:abstractNumId w:val="4"/>
  </w:num>
  <w:num w:numId="13" w16cid:durableId="959339433">
    <w:abstractNumId w:val="7"/>
  </w:num>
  <w:num w:numId="14" w16cid:durableId="1427730026">
    <w:abstractNumId w:val="9"/>
  </w:num>
  <w:num w:numId="15" w16cid:durableId="616378116">
    <w:abstractNumId w:val="10"/>
  </w:num>
  <w:num w:numId="16" w16cid:durableId="384067803">
    <w:abstractNumId w:val="15"/>
  </w:num>
  <w:num w:numId="17" w16cid:durableId="10668758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01EE"/>
    <w:rsid w:val="00031C28"/>
    <w:rsid w:val="0003313A"/>
    <w:rsid w:val="0004465A"/>
    <w:rsid w:val="0005493E"/>
    <w:rsid w:val="00056BE2"/>
    <w:rsid w:val="00061989"/>
    <w:rsid w:val="00061B01"/>
    <w:rsid w:val="0006713B"/>
    <w:rsid w:val="0006723A"/>
    <w:rsid w:val="00067916"/>
    <w:rsid w:val="000706F8"/>
    <w:rsid w:val="00071317"/>
    <w:rsid w:val="00073BC3"/>
    <w:rsid w:val="000759D6"/>
    <w:rsid w:val="00084431"/>
    <w:rsid w:val="00085D15"/>
    <w:rsid w:val="00095D9B"/>
    <w:rsid w:val="000A1843"/>
    <w:rsid w:val="000A476E"/>
    <w:rsid w:val="000A7115"/>
    <w:rsid w:val="000B110E"/>
    <w:rsid w:val="000B51AB"/>
    <w:rsid w:val="000B5295"/>
    <w:rsid w:val="000C2E26"/>
    <w:rsid w:val="000C6FE0"/>
    <w:rsid w:val="000D05FF"/>
    <w:rsid w:val="000D082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56A2"/>
    <w:rsid w:val="00136B6D"/>
    <w:rsid w:val="001407A3"/>
    <w:rsid w:val="00143442"/>
    <w:rsid w:val="0014356F"/>
    <w:rsid w:val="00143A91"/>
    <w:rsid w:val="00153A0E"/>
    <w:rsid w:val="00156F70"/>
    <w:rsid w:val="00160F57"/>
    <w:rsid w:val="0016243D"/>
    <w:rsid w:val="00162CC7"/>
    <w:rsid w:val="00170658"/>
    <w:rsid w:val="00175685"/>
    <w:rsid w:val="001845A5"/>
    <w:rsid w:val="001855A9"/>
    <w:rsid w:val="00186056"/>
    <w:rsid w:val="00187FC4"/>
    <w:rsid w:val="0019443E"/>
    <w:rsid w:val="001A029B"/>
    <w:rsid w:val="001A1F96"/>
    <w:rsid w:val="001A3269"/>
    <w:rsid w:val="001A6C97"/>
    <w:rsid w:val="001A715E"/>
    <w:rsid w:val="001B09A1"/>
    <w:rsid w:val="001B4045"/>
    <w:rsid w:val="001B6637"/>
    <w:rsid w:val="001B736F"/>
    <w:rsid w:val="001C059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0C63"/>
    <w:rsid w:val="00233773"/>
    <w:rsid w:val="0023449C"/>
    <w:rsid w:val="00234768"/>
    <w:rsid w:val="00236E61"/>
    <w:rsid w:val="00236F0D"/>
    <w:rsid w:val="00240437"/>
    <w:rsid w:val="002437B3"/>
    <w:rsid w:val="00245834"/>
    <w:rsid w:val="002516B2"/>
    <w:rsid w:val="0025197F"/>
    <w:rsid w:val="00251A38"/>
    <w:rsid w:val="00252BEF"/>
    <w:rsid w:val="00255143"/>
    <w:rsid w:val="002577DC"/>
    <w:rsid w:val="00262011"/>
    <w:rsid w:val="00263353"/>
    <w:rsid w:val="002638B2"/>
    <w:rsid w:val="002665BC"/>
    <w:rsid w:val="002670F4"/>
    <w:rsid w:val="002761FD"/>
    <w:rsid w:val="00280C67"/>
    <w:rsid w:val="00281B2B"/>
    <w:rsid w:val="00281C7A"/>
    <w:rsid w:val="0028514F"/>
    <w:rsid w:val="00287486"/>
    <w:rsid w:val="002934A1"/>
    <w:rsid w:val="002A0C3E"/>
    <w:rsid w:val="002A2EC9"/>
    <w:rsid w:val="002A50D3"/>
    <w:rsid w:val="002A680C"/>
    <w:rsid w:val="002B29AF"/>
    <w:rsid w:val="002B560E"/>
    <w:rsid w:val="002C2A63"/>
    <w:rsid w:val="002D3E36"/>
    <w:rsid w:val="002E0B89"/>
    <w:rsid w:val="002E2C82"/>
    <w:rsid w:val="002E48E1"/>
    <w:rsid w:val="002E58E3"/>
    <w:rsid w:val="002E7E45"/>
    <w:rsid w:val="002F1F6D"/>
    <w:rsid w:val="002F4508"/>
    <w:rsid w:val="002F620B"/>
    <w:rsid w:val="002F7F0C"/>
    <w:rsid w:val="00301536"/>
    <w:rsid w:val="003027F6"/>
    <w:rsid w:val="00302E87"/>
    <w:rsid w:val="0030459E"/>
    <w:rsid w:val="00305F15"/>
    <w:rsid w:val="00306063"/>
    <w:rsid w:val="00306EC7"/>
    <w:rsid w:val="00310751"/>
    <w:rsid w:val="00313446"/>
    <w:rsid w:val="00316B13"/>
    <w:rsid w:val="003202BC"/>
    <w:rsid w:val="003202ED"/>
    <w:rsid w:val="00320776"/>
    <w:rsid w:val="003216E9"/>
    <w:rsid w:val="00323D02"/>
    <w:rsid w:val="003278DA"/>
    <w:rsid w:val="00327D99"/>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87BD9"/>
    <w:rsid w:val="00390C0C"/>
    <w:rsid w:val="00391998"/>
    <w:rsid w:val="0039499D"/>
    <w:rsid w:val="00396D33"/>
    <w:rsid w:val="00397AC4"/>
    <w:rsid w:val="003A03B8"/>
    <w:rsid w:val="003A172D"/>
    <w:rsid w:val="003A2AFA"/>
    <w:rsid w:val="003A65D6"/>
    <w:rsid w:val="003A7E4C"/>
    <w:rsid w:val="003B2080"/>
    <w:rsid w:val="003B3B19"/>
    <w:rsid w:val="003B42C7"/>
    <w:rsid w:val="003B4BBB"/>
    <w:rsid w:val="003B4C92"/>
    <w:rsid w:val="003B77F1"/>
    <w:rsid w:val="003B7E78"/>
    <w:rsid w:val="003C37AD"/>
    <w:rsid w:val="003C5C03"/>
    <w:rsid w:val="003D499B"/>
    <w:rsid w:val="003D4A2D"/>
    <w:rsid w:val="003D5D26"/>
    <w:rsid w:val="003D6440"/>
    <w:rsid w:val="003D7FAF"/>
    <w:rsid w:val="003E0569"/>
    <w:rsid w:val="003E2F99"/>
    <w:rsid w:val="003E5092"/>
    <w:rsid w:val="003E6C08"/>
    <w:rsid w:val="003E7E59"/>
    <w:rsid w:val="003F41D0"/>
    <w:rsid w:val="003F4C5C"/>
    <w:rsid w:val="00414777"/>
    <w:rsid w:val="00415833"/>
    <w:rsid w:val="00417AFD"/>
    <w:rsid w:val="004210DE"/>
    <w:rsid w:val="00421170"/>
    <w:rsid w:val="00423050"/>
    <w:rsid w:val="004249E1"/>
    <w:rsid w:val="00426EEB"/>
    <w:rsid w:val="004318C5"/>
    <w:rsid w:val="00434CF4"/>
    <w:rsid w:val="00436C29"/>
    <w:rsid w:val="00441268"/>
    <w:rsid w:val="00441804"/>
    <w:rsid w:val="0045270F"/>
    <w:rsid w:val="00452950"/>
    <w:rsid w:val="00453A76"/>
    <w:rsid w:val="00453E51"/>
    <w:rsid w:val="00454C7C"/>
    <w:rsid w:val="00454FD0"/>
    <w:rsid w:val="00456EF6"/>
    <w:rsid w:val="00461DA4"/>
    <w:rsid w:val="00462C4F"/>
    <w:rsid w:val="00467579"/>
    <w:rsid w:val="004727A0"/>
    <w:rsid w:val="0048270B"/>
    <w:rsid w:val="004862CB"/>
    <w:rsid w:val="00487472"/>
    <w:rsid w:val="00487A16"/>
    <w:rsid w:val="00487C9C"/>
    <w:rsid w:val="00491E5D"/>
    <w:rsid w:val="00494A00"/>
    <w:rsid w:val="004955D1"/>
    <w:rsid w:val="00497618"/>
    <w:rsid w:val="004A081D"/>
    <w:rsid w:val="004B47EB"/>
    <w:rsid w:val="004B60F5"/>
    <w:rsid w:val="004D1D8C"/>
    <w:rsid w:val="004D32AB"/>
    <w:rsid w:val="004D351F"/>
    <w:rsid w:val="004E7F1F"/>
    <w:rsid w:val="004F148E"/>
    <w:rsid w:val="004F1B78"/>
    <w:rsid w:val="00502E14"/>
    <w:rsid w:val="0050470F"/>
    <w:rsid w:val="005066AF"/>
    <w:rsid w:val="00513088"/>
    <w:rsid w:val="00520BD7"/>
    <w:rsid w:val="005263F2"/>
    <w:rsid w:val="00526F42"/>
    <w:rsid w:val="0052704D"/>
    <w:rsid w:val="00531313"/>
    <w:rsid w:val="00532F4D"/>
    <w:rsid w:val="00540E46"/>
    <w:rsid w:val="0054450A"/>
    <w:rsid w:val="00560798"/>
    <w:rsid w:val="00565B96"/>
    <w:rsid w:val="00573767"/>
    <w:rsid w:val="00577198"/>
    <w:rsid w:val="00580627"/>
    <w:rsid w:val="00581871"/>
    <w:rsid w:val="005838E6"/>
    <w:rsid w:val="00583B8E"/>
    <w:rsid w:val="005851F9"/>
    <w:rsid w:val="005863EE"/>
    <w:rsid w:val="00591B78"/>
    <w:rsid w:val="005935EA"/>
    <w:rsid w:val="00594331"/>
    <w:rsid w:val="005956B9"/>
    <w:rsid w:val="00597338"/>
    <w:rsid w:val="005A6399"/>
    <w:rsid w:val="005B1FDB"/>
    <w:rsid w:val="005B25E9"/>
    <w:rsid w:val="005B45F2"/>
    <w:rsid w:val="005C284E"/>
    <w:rsid w:val="005C412D"/>
    <w:rsid w:val="005C4184"/>
    <w:rsid w:val="005C4338"/>
    <w:rsid w:val="005C45DF"/>
    <w:rsid w:val="005C7DA2"/>
    <w:rsid w:val="005D06C3"/>
    <w:rsid w:val="005D0E6E"/>
    <w:rsid w:val="005D1EEB"/>
    <w:rsid w:val="005D6C1F"/>
    <w:rsid w:val="005D7502"/>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2ECB"/>
    <w:rsid w:val="006835B9"/>
    <w:rsid w:val="00686F17"/>
    <w:rsid w:val="00687F55"/>
    <w:rsid w:val="006928BD"/>
    <w:rsid w:val="00695E2F"/>
    <w:rsid w:val="006A4858"/>
    <w:rsid w:val="006A5576"/>
    <w:rsid w:val="006B4658"/>
    <w:rsid w:val="006B55B3"/>
    <w:rsid w:val="006C08E3"/>
    <w:rsid w:val="006C50AB"/>
    <w:rsid w:val="006C5FD1"/>
    <w:rsid w:val="006C6DA4"/>
    <w:rsid w:val="006D2D96"/>
    <w:rsid w:val="006D3C00"/>
    <w:rsid w:val="006D535B"/>
    <w:rsid w:val="006D659F"/>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2E71"/>
    <w:rsid w:val="007439BF"/>
    <w:rsid w:val="007466AC"/>
    <w:rsid w:val="00747FBD"/>
    <w:rsid w:val="007515A3"/>
    <w:rsid w:val="00754159"/>
    <w:rsid w:val="007619AF"/>
    <w:rsid w:val="00761BCD"/>
    <w:rsid w:val="007649CC"/>
    <w:rsid w:val="00767C03"/>
    <w:rsid w:val="007750F3"/>
    <w:rsid w:val="00777C48"/>
    <w:rsid w:val="00780FCB"/>
    <w:rsid w:val="00782D28"/>
    <w:rsid w:val="007842FA"/>
    <w:rsid w:val="0078773D"/>
    <w:rsid w:val="007912EC"/>
    <w:rsid w:val="007921D8"/>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5166"/>
    <w:rsid w:val="00806BFB"/>
    <w:rsid w:val="00810357"/>
    <w:rsid w:val="0081155D"/>
    <w:rsid w:val="0082024F"/>
    <w:rsid w:val="008230AB"/>
    <w:rsid w:val="00826FFD"/>
    <w:rsid w:val="00827B9C"/>
    <w:rsid w:val="00827E87"/>
    <w:rsid w:val="00827F8B"/>
    <w:rsid w:val="0083056B"/>
    <w:rsid w:val="00834293"/>
    <w:rsid w:val="00837224"/>
    <w:rsid w:val="00837490"/>
    <w:rsid w:val="00837689"/>
    <w:rsid w:val="00842AFD"/>
    <w:rsid w:val="008463F1"/>
    <w:rsid w:val="00846775"/>
    <w:rsid w:val="0084742D"/>
    <w:rsid w:val="00847EE0"/>
    <w:rsid w:val="008531C7"/>
    <w:rsid w:val="008644F9"/>
    <w:rsid w:val="00866D98"/>
    <w:rsid w:val="0086702A"/>
    <w:rsid w:val="00867305"/>
    <w:rsid w:val="0087032A"/>
    <w:rsid w:val="00870A6A"/>
    <w:rsid w:val="00874910"/>
    <w:rsid w:val="0087766A"/>
    <w:rsid w:val="0088036A"/>
    <w:rsid w:val="0088043B"/>
    <w:rsid w:val="0088672C"/>
    <w:rsid w:val="00897006"/>
    <w:rsid w:val="008A261A"/>
    <w:rsid w:val="008A44A4"/>
    <w:rsid w:val="008A4EC9"/>
    <w:rsid w:val="008A662F"/>
    <w:rsid w:val="008B4847"/>
    <w:rsid w:val="008B515F"/>
    <w:rsid w:val="008B5F00"/>
    <w:rsid w:val="008C2797"/>
    <w:rsid w:val="008C2BFA"/>
    <w:rsid w:val="008C3140"/>
    <w:rsid w:val="008C3FE9"/>
    <w:rsid w:val="008C62EE"/>
    <w:rsid w:val="008C6F3E"/>
    <w:rsid w:val="008D22B5"/>
    <w:rsid w:val="008D33A1"/>
    <w:rsid w:val="008E3158"/>
    <w:rsid w:val="008E65FF"/>
    <w:rsid w:val="008E7A6E"/>
    <w:rsid w:val="008F0C56"/>
    <w:rsid w:val="008F1054"/>
    <w:rsid w:val="008F3698"/>
    <w:rsid w:val="008F6730"/>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12FF"/>
    <w:rsid w:val="009A4112"/>
    <w:rsid w:val="009A56C3"/>
    <w:rsid w:val="009A5C6A"/>
    <w:rsid w:val="009B0939"/>
    <w:rsid w:val="009B0BB5"/>
    <w:rsid w:val="009B629D"/>
    <w:rsid w:val="009C41AB"/>
    <w:rsid w:val="009C7096"/>
    <w:rsid w:val="009D01C9"/>
    <w:rsid w:val="009D451B"/>
    <w:rsid w:val="009D6AEA"/>
    <w:rsid w:val="009F4296"/>
    <w:rsid w:val="009F7CEF"/>
    <w:rsid w:val="009F7EB7"/>
    <w:rsid w:val="00A00942"/>
    <w:rsid w:val="00A00A6B"/>
    <w:rsid w:val="00A00CF9"/>
    <w:rsid w:val="00A018B4"/>
    <w:rsid w:val="00A02CCA"/>
    <w:rsid w:val="00A116B8"/>
    <w:rsid w:val="00A1271B"/>
    <w:rsid w:val="00A14694"/>
    <w:rsid w:val="00A1510F"/>
    <w:rsid w:val="00A15BBF"/>
    <w:rsid w:val="00A20EEC"/>
    <w:rsid w:val="00A22675"/>
    <w:rsid w:val="00A22DD4"/>
    <w:rsid w:val="00A24A32"/>
    <w:rsid w:val="00A24BD4"/>
    <w:rsid w:val="00A259FE"/>
    <w:rsid w:val="00A26105"/>
    <w:rsid w:val="00A27CD3"/>
    <w:rsid w:val="00A34293"/>
    <w:rsid w:val="00A348B2"/>
    <w:rsid w:val="00A42B36"/>
    <w:rsid w:val="00A64102"/>
    <w:rsid w:val="00A66FD1"/>
    <w:rsid w:val="00A722BB"/>
    <w:rsid w:val="00A73D3D"/>
    <w:rsid w:val="00A86966"/>
    <w:rsid w:val="00A92209"/>
    <w:rsid w:val="00A95871"/>
    <w:rsid w:val="00A95F67"/>
    <w:rsid w:val="00AA4E82"/>
    <w:rsid w:val="00AA611C"/>
    <w:rsid w:val="00AA6201"/>
    <w:rsid w:val="00AA685F"/>
    <w:rsid w:val="00AB1ECC"/>
    <w:rsid w:val="00AB2E0A"/>
    <w:rsid w:val="00AB5255"/>
    <w:rsid w:val="00AB6136"/>
    <w:rsid w:val="00AB7675"/>
    <w:rsid w:val="00AC2C10"/>
    <w:rsid w:val="00AC2D0B"/>
    <w:rsid w:val="00AC4A00"/>
    <w:rsid w:val="00AD31DA"/>
    <w:rsid w:val="00AD3AEC"/>
    <w:rsid w:val="00AE5925"/>
    <w:rsid w:val="00AE5A0F"/>
    <w:rsid w:val="00AE6E42"/>
    <w:rsid w:val="00AE72A4"/>
    <w:rsid w:val="00AF05DF"/>
    <w:rsid w:val="00AF33C3"/>
    <w:rsid w:val="00AF5264"/>
    <w:rsid w:val="00AF5596"/>
    <w:rsid w:val="00AF633A"/>
    <w:rsid w:val="00AF787D"/>
    <w:rsid w:val="00B02183"/>
    <w:rsid w:val="00B048F4"/>
    <w:rsid w:val="00B05F43"/>
    <w:rsid w:val="00B06607"/>
    <w:rsid w:val="00B07A08"/>
    <w:rsid w:val="00B10831"/>
    <w:rsid w:val="00B2097F"/>
    <w:rsid w:val="00B3335C"/>
    <w:rsid w:val="00B34053"/>
    <w:rsid w:val="00B36B93"/>
    <w:rsid w:val="00B43F0A"/>
    <w:rsid w:val="00B4504C"/>
    <w:rsid w:val="00B533C7"/>
    <w:rsid w:val="00B67AE8"/>
    <w:rsid w:val="00B75B42"/>
    <w:rsid w:val="00B761B2"/>
    <w:rsid w:val="00B86E76"/>
    <w:rsid w:val="00B930D1"/>
    <w:rsid w:val="00B944F9"/>
    <w:rsid w:val="00BA5425"/>
    <w:rsid w:val="00BB0377"/>
    <w:rsid w:val="00BB4F2D"/>
    <w:rsid w:val="00BC1106"/>
    <w:rsid w:val="00BC12BB"/>
    <w:rsid w:val="00BC1414"/>
    <w:rsid w:val="00BC429E"/>
    <w:rsid w:val="00BC4A9B"/>
    <w:rsid w:val="00BC5A00"/>
    <w:rsid w:val="00BC60F9"/>
    <w:rsid w:val="00BD1DCB"/>
    <w:rsid w:val="00BD3543"/>
    <w:rsid w:val="00BD51ED"/>
    <w:rsid w:val="00BD710E"/>
    <w:rsid w:val="00BF3772"/>
    <w:rsid w:val="00BF42BF"/>
    <w:rsid w:val="00BF6468"/>
    <w:rsid w:val="00BF652C"/>
    <w:rsid w:val="00BF7B31"/>
    <w:rsid w:val="00C02D13"/>
    <w:rsid w:val="00C104E7"/>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94A3E"/>
    <w:rsid w:val="00CA04E9"/>
    <w:rsid w:val="00CA32CA"/>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68A"/>
    <w:rsid w:val="00D05B70"/>
    <w:rsid w:val="00D115EE"/>
    <w:rsid w:val="00D12D8C"/>
    <w:rsid w:val="00D24025"/>
    <w:rsid w:val="00D245E5"/>
    <w:rsid w:val="00D27E1E"/>
    <w:rsid w:val="00D3038F"/>
    <w:rsid w:val="00D341B6"/>
    <w:rsid w:val="00D37806"/>
    <w:rsid w:val="00D40A89"/>
    <w:rsid w:val="00D4172E"/>
    <w:rsid w:val="00D42AE2"/>
    <w:rsid w:val="00D43F83"/>
    <w:rsid w:val="00D457D7"/>
    <w:rsid w:val="00D466E8"/>
    <w:rsid w:val="00D51D2A"/>
    <w:rsid w:val="00D51D37"/>
    <w:rsid w:val="00D52818"/>
    <w:rsid w:val="00D52866"/>
    <w:rsid w:val="00D53E9B"/>
    <w:rsid w:val="00D62891"/>
    <w:rsid w:val="00D7411F"/>
    <w:rsid w:val="00D74470"/>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2B98"/>
    <w:rsid w:val="00DE3871"/>
    <w:rsid w:val="00DE3C0A"/>
    <w:rsid w:val="00DE4D4B"/>
    <w:rsid w:val="00DE5055"/>
    <w:rsid w:val="00DE5B3A"/>
    <w:rsid w:val="00DE63A1"/>
    <w:rsid w:val="00DF15EA"/>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248FE"/>
    <w:rsid w:val="00E301F4"/>
    <w:rsid w:val="00E33D83"/>
    <w:rsid w:val="00E35CF1"/>
    <w:rsid w:val="00E47998"/>
    <w:rsid w:val="00E47F7E"/>
    <w:rsid w:val="00E50680"/>
    <w:rsid w:val="00E53CC4"/>
    <w:rsid w:val="00E57522"/>
    <w:rsid w:val="00E57970"/>
    <w:rsid w:val="00E62B01"/>
    <w:rsid w:val="00E6738C"/>
    <w:rsid w:val="00E75EAB"/>
    <w:rsid w:val="00EA0F61"/>
    <w:rsid w:val="00EA3F3D"/>
    <w:rsid w:val="00EA4973"/>
    <w:rsid w:val="00EA6A54"/>
    <w:rsid w:val="00EB2C24"/>
    <w:rsid w:val="00EB46D2"/>
    <w:rsid w:val="00EB6616"/>
    <w:rsid w:val="00EC1131"/>
    <w:rsid w:val="00EC2B77"/>
    <w:rsid w:val="00EC58AC"/>
    <w:rsid w:val="00ED584C"/>
    <w:rsid w:val="00ED5C8F"/>
    <w:rsid w:val="00EE2EB6"/>
    <w:rsid w:val="00EE5913"/>
    <w:rsid w:val="00EF2BFE"/>
    <w:rsid w:val="00EF2C4C"/>
    <w:rsid w:val="00EF67DF"/>
    <w:rsid w:val="00F02386"/>
    <w:rsid w:val="00F0241D"/>
    <w:rsid w:val="00F031BC"/>
    <w:rsid w:val="00F0530E"/>
    <w:rsid w:val="00F05DFE"/>
    <w:rsid w:val="00F219B5"/>
    <w:rsid w:val="00F21DC3"/>
    <w:rsid w:val="00F263F6"/>
    <w:rsid w:val="00F27848"/>
    <w:rsid w:val="00F366BA"/>
    <w:rsid w:val="00F414C7"/>
    <w:rsid w:val="00F467FA"/>
    <w:rsid w:val="00F55342"/>
    <w:rsid w:val="00F554C7"/>
    <w:rsid w:val="00F63392"/>
    <w:rsid w:val="00F64BEB"/>
    <w:rsid w:val="00F675D9"/>
    <w:rsid w:val="00F67A8A"/>
    <w:rsid w:val="00F71476"/>
    <w:rsid w:val="00F71EA6"/>
    <w:rsid w:val="00F7465F"/>
    <w:rsid w:val="00F74869"/>
    <w:rsid w:val="00F80656"/>
    <w:rsid w:val="00F8232A"/>
    <w:rsid w:val="00F860BE"/>
    <w:rsid w:val="00F87705"/>
    <w:rsid w:val="00F90D61"/>
    <w:rsid w:val="00F9278F"/>
    <w:rsid w:val="00FA4088"/>
    <w:rsid w:val="00FB2DC1"/>
    <w:rsid w:val="00FB35EC"/>
    <w:rsid w:val="00FB656A"/>
    <w:rsid w:val="00FB6EDF"/>
    <w:rsid w:val="00FC1F03"/>
    <w:rsid w:val="00FC2479"/>
    <w:rsid w:val="00FC3C7D"/>
    <w:rsid w:val="00FC732B"/>
    <w:rsid w:val="00FD4152"/>
    <w:rsid w:val="00FD5263"/>
    <w:rsid w:val="00FE16B9"/>
    <w:rsid w:val="00FE2090"/>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 w:type="character" w:customStyle="1" w:styleId="normaltextrun">
    <w:name w:val="normaltextrun"/>
    <w:basedOn w:val="DefaultParagraphFont"/>
    <w:rsid w:val="00594331"/>
  </w:style>
  <w:style w:type="paragraph" w:styleId="FootnoteText">
    <w:name w:val="footnote text"/>
    <w:basedOn w:val="Normal"/>
    <w:link w:val="FootnoteTextChar"/>
    <w:semiHidden/>
    <w:unhideWhenUsed/>
    <w:rsid w:val="009A12FF"/>
    <w:rPr>
      <w:sz w:val="20"/>
    </w:rPr>
  </w:style>
  <w:style w:type="character" w:customStyle="1" w:styleId="FootnoteTextChar">
    <w:name w:val="Footnote Text Char"/>
    <w:basedOn w:val="DefaultParagraphFont"/>
    <w:link w:val="FootnoteText"/>
    <w:semiHidden/>
    <w:rsid w:val="009A12FF"/>
    <w:rPr>
      <w:rFonts w:ascii="Officina Sans ITC TT" w:hAnsi="Officina Sans ITC TT"/>
      <w:lang w:eastAsia="en-US"/>
    </w:rPr>
  </w:style>
  <w:style w:type="character" w:styleId="FootnoteReference">
    <w:name w:val="footnote reference"/>
    <w:basedOn w:val="DefaultParagraphFont"/>
    <w:semiHidden/>
    <w:unhideWhenUsed/>
    <w:rsid w:val="009A12FF"/>
    <w:rPr>
      <w:vertAlign w:val="superscript"/>
    </w:rPr>
  </w:style>
  <w:style w:type="character" w:styleId="Emphasis">
    <w:name w:val="Emphasis"/>
    <w:basedOn w:val="DefaultParagraphFont"/>
    <w:qFormat/>
    <w:rsid w:val="008C3140"/>
    <w:rPr>
      <w:i/>
      <w:iCs/>
    </w:rPr>
  </w:style>
  <w:style w:type="paragraph" w:styleId="NormalWeb">
    <w:name w:val="Normal (Web)"/>
    <w:basedOn w:val="Normal"/>
    <w:uiPriority w:val="99"/>
    <w:semiHidden/>
    <w:unhideWhenUsed/>
    <w:rsid w:val="006C08E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74071588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londoncouncils.gov.uk/services/freedompass/applying/discretionary.htm" TargetMode="External"/><Relationship Id="rId17" Type="http://schemas.openxmlformats.org/officeDocument/2006/relationships/image" Target="cid:image004.jpg@01CF58AD.D94F19A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SP.Unit@londoncouncils.gov.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fl.gov.uk/60pluslondon"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jpg@01CF58AD.D94F19A0"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afb0b17-0a2b-477d-9cc7-6546208b1d56">
      <Terms xmlns="http://schemas.microsoft.com/office/infopath/2007/PartnerControls"/>
    </lcf76f155ced4ddcb4097134ff3c332f>
    <TaxCatchAll xmlns="27be4bbf-5cec-48f5-9a8d-a091ff1d6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D4818C332BC64B8F36657F30805BEC" ma:contentTypeVersion="12" ma:contentTypeDescription="Create a new document." ma:contentTypeScope="" ma:versionID="b5887e1aee38f6665e0222aaf1287cec">
  <xsd:schema xmlns:xsd="http://www.w3.org/2001/XMLSchema" xmlns:xs="http://www.w3.org/2001/XMLSchema" xmlns:p="http://schemas.microsoft.com/office/2006/metadata/properties" xmlns:ns2="0afb0b17-0a2b-477d-9cc7-6546208b1d56" xmlns:ns3="27be4bbf-5cec-48f5-9a8d-a091ff1d66cc" targetNamespace="http://schemas.microsoft.com/office/2006/metadata/properties" ma:root="true" ma:fieldsID="59787b8f5ffe39220770fb552e44602a" ns2:_="" ns3:_="">
    <xsd:import namespace="0afb0b17-0a2b-477d-9cc7-6546208b1d56"/>
    <xsd:import namespace="27be4bbf-5cec-48f5-9a8d-a091ff1d66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fb0b17-0a2b-477d-9cc7-6546208b1d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bdf54ce-dd5d-4b41-9a76-d653432b0ef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be4bbf-5cec-48f5-9a8d-a091ff1d66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4d44cd1-d70b-4645-a84b-d640d68f12ce}" ma:internalName="TaxCatchAll" ma:showField="CatchAllData" ma:web="27be4bbf-5cec-48f5-9a8d-a091ff1d6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customXml/itemProps2.xml><?xml version="1.0" encoding="utf-8"?>
<ds:datastoreItem xmlns:ds="http://schemas.openxmlformats.org/officeDocument/2006/customXml" ds:itemID="{050B35F7-D150-4189-AF61-6696A9917B4B}">
  <ds:schemaRefs>
    <ds:schemaRef ds:uri="http://purl.org/dc/dcmitype/"/>
    <ds:schemaRef ds:uri="27be4bbf-5cec-48f5-9a8d-a091ff1d66cc"/>
    <ds:schemaRef ds:uri="http://purl.org/dc/terms/"/>
    <ds:schemaRef ds:uri="http://schemas.microsoft.com/office/infopath/2007/PartnerControls"/>
    <ds:schemaRef ds:uri="http://purl.org/dc/elements/1.1/"/>
    <ds:schemaRef ds:uri="http://schemas.microsoft.com/office/2006/metadata/properties"/>
    <ds:schemaRef ds:uri="0afb0b17-0a2b-477d-9cc7-6546208b1d56"/>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D5B49E5-0CB1-4FDB-8ABC-3B70424E9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fb0b17-0a2b-477d-9cc7-6546208b1d56"/>
    <ds:schemaRef ds:uri="27be4bbf-5cec-48f5-9a8d-a091ff1d6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55D416-27E5-4BCA-885E-A575844A92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4391</Words>
  <Characters>25032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Hughes</dc:creator>
  <cp:lastModifiedBy>Fatmira Hoxha</cp:lastModifiedBy>
  <cp:revision>2</cp:revision>
  <cp:lastPrinted>2018-02-22T10:21:00Z</cp:lastPrinted>
  <dcterms:created xsi:type="dcterms:W3CDTF">2026-03-02T11:24:00Z</dcterms:created>
  <dcterms:modified xsi:type="dcterms:W3CDTF">2026-03-02T11:24:00Z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y fmtid="{D5CDD505-2E9C-101B-9397-08002B2CF9AE}" pid="4" name="ContentTypeId">
    <vt:lpwstr>0x010100D8D4818C332BC64B8F36657F30805BEC</vt:lpwstr>
  </property>
  <property fmtid="{D5CDD505-2E9C-101B-9397-08002B2CF9AE}" pid="5" name="Order">
    <vt:r8>100</vt:r8>
  </property>
  <property fmtid="{D5CDD505-2E9C-101B-9397-08002B2CF9AE}" pid="6" name="MediaServiceImageTags">
    <vt:lpwstr/>
  </property>
  <property fmtid="{D5CDD505-2E9C-101B-9397-08002B2CF9AE}" pid="7" name="docLang">
    <vt:lpwstr>en</vt:lpwstr>
  </property>
</Properties>
</file>